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B02A" w14:textId="77777777" w:rsidR="008444ED" w:rsidRDefault="008444ED">
      <w:pPr>
        <w:jc w:val="center"/>
        <w:rPr>
          <w:rFonts w:ascii="Arial" w:eastAsia="微软雅黑" w:hAnsi="Arial" w:cs="Arial"/>
          <w:color w:val="333333"/>
          <w:sz w:val="44"/>
          <w:szCs w:val="44"/>
        </w:rPr>
      </w:pPr>
    </w:p>
    <w:p w14:paraId="022E29EE" w14:textId="77777777" w:rsidR="008444ED" w:rsidRDefault="00000000">
      <w:pPr>
        <w:jc w:val="center"/>
        <w:rPr>
          <w:rFonts w:ascii="Arial" w:eastAsia="微软雅黑" w:hAnsi="Arial" w:cs="Arial"/>
          <w:b/>
          <w:bCs/>
          <w:color w:val="333333"/>
          <w:sz w:val="32"/>
          <w:szCs w:val="32"/>
        </w:rPr>
      </w:pPr>
      <w:r>
        <w:rPr>
          <w:rFonts w:ascii="Arial" w:eastAsia="微软雅黑" w:hAnsi="Arial" w:cs="Arial" w:hint="eastAsia"/>
          <w:b/>
          <w:bCs/>
          <w:color w:val="333333"/>
          <w:sz w:val="32"/>
          <w:szCs w:val="32"/>
        </w:rPr>
        <w:t>STE150-24S24NC1</w:t>
      </w:r>
    </w:p>
    <w:p w14:paraId="400B4DCD" w14:textId="77777777" w:rsidR="008444ED" w:rsidRDefault="00000000">
      <w:pPr>
        <w:jc w:val="center"/>
        <w:rPr>
          <w:rFonts w:ascii="Arial" w:eastAsia="微软雅黑" w:hAnsi="Arial" w:cs="Arial"/>
          <w:color w:val="333333"/>
          <w:sz w:val="44"/>
          <w:szCs w:val="44"/>
        </w:rPr>
      </w:pPr>
      <w:r>
        <w:rPr>
          <w:rFonts w:ascii="Arial" w:eastAsia="微软雅黑" w:hAnsi="Arial" w:cs="Arial" w:hint="eastAsia"/>
          <w:b/>
          <w:bCs/>
          <w:color w:val="333333"/>
          <w:sz w:val="32"/>
          <w:szCs w:val="32"/>
        </w:rPr>
        <w:t>开关电源技术规格书</w:t>
      </w:r>
    </w:p>
    <w:tbl>
      <w:tblPr>
        <w:tblStyle w:val="a9"/>
        <w:tblpPr w:leftFromText="180" w:rightFromText="180" w:vertAnchor="text" w:horzAnchor="page" w:tblpX="3895" w:tblpY="335"/>
        <w:tblOverlap w:val="never"/>
        <w:tblW w:w="0" w:type="auto"/>
        <w:tblLook w:val="04A0" w:firstRow="1" w:lastRow="0" w:firstColumn="1" w:lastColumn="0" w:noHBand="0" w:noVBand="1"/>
      </w:tblPr>
      <w:tblGrid>
        <w:gridCol w:w="1571"/>
        <w:gridCol w:w="2333"/>
      </w:tblGrid>
      <w:tr w:rsidR="008444ED" w14:paraId="302CEFFD" w14:textId="77777777">
        <w:trPr>
          <w:trHeight w:val="5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4901D" w14:textId="77777777" w:rsidR="008444ED" w:rsidRDefault="00000000">
            <w:pPr>
              <w:rPr>
                <w:rFonts w:ascii="Arial" w:eastAsia="微软雅黑" w:hAnsi="Arial" w:cs="Arial"/>
                <w:spacing w:val="70"/>
                <w:kern w:val="0"/>
                <w:szCs w:val="21"/>
              </w:rPr>
            </w:pPr>
            <w:r>
              <w:rPr>
                <w:rFonts w:ascii="Arial" w:eastAsia="微软雅黑" w:hAnsi="Arial" w:cs="Arial" w:hint="eastAsia"/>
                <w:spacing w:val="46"/>
                <w:kern w:val="0"/>
                <w:szCs w:val="21"/>
                <w:fitText w:val="1120" w:id="858133438"/>
              </w:rPr>
              <w:t>产品名</w:t>
            </w:r>
            <w:r>
              <w:rPr>
                <w:rFonts w:ascii="Arial" w:eastAsia="微软雅黑" w:hAnsi="Arial" w:cs="Arial" w:hint="eastAsia"/>
                <w:spacing w:val="2"/>
                <w:kern w:val="0"/>
                <w:szCs w:val="21"/>
                <w:fitText w:val="1120" w:id="858133438"/>
              </w:rPr>
              <w:t>称</w:t>
            </w:r>
            <w:r>
              <w:rPr>
                <w:rFonts w:ascii="Arial" w:eastAsia="微软雅黑" w:hAnsi="Arial" w:cs="Arial" w:hint="eastAsia"/>
                <w:szCs w:val="21"/>
              </w:rPr>
              <w:t>：</w:t>
            </w:r>
          </w:p>
        </w:tc>
        <w:tc>
          <w:tcPr>
            <w:tcW w:w="2333" w:type="dxa"/>
            <w:tcBorders>
              <w:top w:val="nil"/>
              <w:left w:val="nil"/>
              <w:right w:val="nil"/>
            </w:tcBorders>
            <w:vAlign w:val="center"/>
          </w:tcPr>
          <w:p w14:paraId="06095C77" w14:textId="77777777" w:rsidR="008444ED" w:rsidRDefault="00000000">
            <w:pPr>
              <w:rPr>
                <w:rFonts w:ascii="Arial" w:eastAsia="微软雅黑" w:hAnsi="Arial" w:cs="Arial"/>
                <w:kern w:val="0"/>
                <w:szCs w:val="21"/>
              </w:rPr>
            </w:pPr>
            <w:r>
              <w:rPr>
                <w:rFonts w:ascii="Arial" w:eastAsia="微软雅黑" w:hAnsi="Arial" w:cs="Arial" w:hint="eastAsia"/>
                <w:kern w:val="0"/>
                <w:szCs w:val="21"/>
              </w:rPr>
              <w:t>直流模块电源</w:t>
            </w:r>
          </w:p>
        </w:tc>
      </w:tr>
      <w:tr w:rsidR="008444ED" w14:paraId="43A2AE5C" w14:textId="77777777">
        <w:trPr>
          <w:trHeight w:val="56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F7D93" w14:textId="77777777" w:rsidR="008444ED" w:rsidRDefault="00000000">
            <w:pPr>
              <w:rPr>
                <w:rFonts w:ascii="Arial" w:eastAsia="微软雅黑" w:hAnsi="Arial" w:cs="Arial"/>
                <w:kern w:val="0"/>
                <w:szCs w:val="21"/>
              </w:rPr>
            </w:pPr>
            <w:r>
              <w:rPr>
                <w:rFonts w:ascii="Arial" w:eastAsia="微软雅黑" w:hAnsi="Arial" w:cs="Arial" w:hint="eastAsia"/>
                <w:spacing w:val="46"/>
                <w:kern w:val="0"/>
                <w:szCs w:val="21"/>
                <w:fitText w:val="1120" w:id="1664884081"/>
              </w:rPr>
              <w:t>产品型</w:t>
            </w:r>
            <w:r>
              <w:rPr>
                <w:rFonts w:ascii="Arial" w:eastAsia="微软雅黑" w:hAnsi="Arial" w:cs="Arial" w:hint="eastAsia"/>
                <w:spacing w:val="2"/>
                <w:kern w:val="0"/>
                <w:szCs w:val="21"/>
                <w:fitText w:val="1120" w:id="1664884081"/>
              </w:rPr>
              <w:t>号</w:t>
            </w:r>
            <w:r>
              <w:rPr>
                <w:rFonts w:ascii="Arial" w:eastAsia="微软雅黑" w:hAnsi="Arial" w:cs="Arial" w:hint="eastAsia"/>
                <w:szCs w:val="21"/>
              </w:rPr>
              <w:t>：</w:t>
            </w:r>
          </w:p>
        </w:tc>
        <w:tc>
          <w:tcPr>
            <w:tcW w:w="2333" w:type="dxa"/>
            <w:tcBorders>
              <w:left w:val="nil"/>
              <w:right w:val="nil"/>
            </w:tcBorders>
            <w:vAlign w:val="center"/>
          </w:tcPr>
          <w:p w14:paraId="528140E0" w14:textId="77777777" w:rsidR="008444ED" w:rsidRDefault="00000000">
            <w:pPr>
              <w:rPr>
                <w:rFonts w:ascii="Arial" w:eastAsia="微软雅黑" w:hAnsi="Arial" w:cs="Arial"/>
                <w:spacing w:val="70"/>
                <w:kern w:val="0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STE150-24S24NC1</w:t>
            </w:r>
          </w:p>
        </w:tc>
      </w:tr>
      <w:tr w:rsidR="008444ED" w14:paraId="7AF7B430" w14:textId="77777777">
        <w:trPr>
          <w:trHeight w:val="577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E938" w14:textId="77777777" w:rsidR="008444ED" w:rsidRDefault="00000000">
            <w:pPr>
              <w:rPr>
                <w:rFonts w:ascii="Arial" w:eastAsia="微软雅黑" w:hAnsi="Arial" w:cs="Arial"/>
                <w:spacing w:val="70"/>
                <w:kern w:val="0"/>
                <w:szCs w:val="21"/>
              </w:rPr>
            </w:pPr>
            <w:r>
              <w:rPr>
                <w:rFonts w:ascii="Arial" w:eastAsia="微软雅黑" w:hAnsi="Arial" w:cs="Arial" w:hint="eastAsia"/>
                <w:spacing w:val="350"/>
                <w:kern w:val="0"/>
                <w:szCs w:val="21"/>
                <w:fitText w:val="1120" w:id="1618749771"/>
              </w:rPr>
              <w:t>版</w:t>
            </w:r>
            <w:r>
              <w:rPr>
                <w:rFonts w:ascii="Arial" w:eastAsia="微软雅黑" w:hAnsi="Arial" w:cs="Arial" w:hint="eastAsia"/>
                <w:kern w:val="0"/>
                <w:szCs w:val="21"/>
                <w:fitText w:val="1120" w:id="1618749771"/>
              </w:rPr>
              <w:t>本</w:t>
            </w:r>
            <w:r>
              <w:rPr>
                <w:rFonts w:ascii="Arial" w:eastAsia="微软雅黑" w:hAnsi="Arial" w:cs="Arial" w:hint="eastAsia"/>
                <w:szCs w:val="21"/>
              </w:rPr>
              <w:t>：</w:t>
            </w:r>
          </w:p>
        </w:tc>
        <w:tc>
          <w:tcPr>
            <w:tcW w:w="2333" w:type="dxa"/>
            <w:tcBorders>
              <w:left w:val="nil"/>
              <w:right w:val="nil"/>
            </w:tcBorders>
            <w:vAlign w:val="center"/>
          </w:tcPr>
          <w:p w14:paraId="718AF576" w14:textId="77777777" w:rsidR="008444ED" w:rsidRDefault="00000000">
            <w:pPr>
              <w:rPr>
                <w:rFonts w:ascii="Arial" w:eastAsia="微软雅黑" w:hAnsi="Arial" w:cs="Arial"/>
                <w:kern w:val="0"/>
                <w:szCs w:val="21"/>
              </w:rPr>
            </w:pPr>
            <w:r>
              <w:rPr>
                <w:rFonts w:ascii="Arial" w:eastAsia="微软雅黑" w:hAnsi="Arial" w:cs="Arial"/>
                <w:szCs w:val="21"/>
              </w:rPr>
              <w:t>V1.</w:t>
            </w:r>
            <w:r>
              <w:rPr>
                <w:rFonts w:ascii="Arial" w:eastAsia="微软雅黑" w:hAnsi="Arial" w:cs="Arial" w:hint="eastAsia"/>
                <w:szCs w:val="21"/>
              </w:rPr>
              <w:t>2</w:t>
            </w:r>
          </w:p>
        </w:tc>
      </w:tr>
    </w:tbl>
    <w:p w14:paraId="0BC88D40" w14:textId="77777777" w:rsidR="008444ED" w:rsidRDefault="008444ED">
      <w:pPr>
        <w:jc w:val="left"/>
        <w:rPr>
          <w:rFonts w:ascii="Arial" w:eastAsia="微软雅黑" w:hAnsi="Arial" w:cs="Arial"/>
          <w:sz w:val="28"/>
          <w:szCs w:val="28"/>
        </w:rPr>
      </w:pPr>
    </w:p>
    <w:p w14:paraId="27DF94D0" w14:textId="77777777" w:rsidR="008444ED" w:rsidRDefault="008444ED">
      <w:pPr>
        <w:jc w:val="center"/>
        <w:rPr>
          <w:rFonts w:ascii="Arial" w:eastAsia="微软雅黑" w:hAnsi="Arial" w:cs="Arial"/>
          <w:sz w:val="30"/>
          <w:szCs w:val="30"/>
          <w:u w:val="single"/>
        </w:rPr>
      </w:pPr>
    </w:p>
    <w:p w14:paraId="475CAAC1" w14:textId="77777777" w:rsidR="008444ED" w:rsidRDefault="008444ED">
      <w:pPr>
        <w:jc w:val="center"/>
        <w:rPr>
          <w:rFonts w:ascii="Arial" w:eastAsia="微软雅黑" w:hAnsi="Arial" w:cs="Arial"/>
          <w:sz w:val="30"/>
          <w:szCs w:val="30"/>
          <w:u w:val="single"/>
        </w:rPr>
      </w:pPr>
    </w:p>
    <w:p w14:paraId="490F9AFC" w14:textId="77777777" w:rsidR="008444ED" w:rsidRDefault="008444ED">
      <w:pPr>
        <w:jc w:val="left"/>
        <w:rPr>
          <w:rFonts w:ascii="Arial" w:eastAsia="微软雅黑" w:hAnsi="Arial" w:cs="Arial"/>
          <w:sz w:val="30"/>
          <w:szCs w:val="30"/>
          <w:u w:val="single"/>
        </w:rPr>
      </w:pPr>
    </w:p>
    <w:tbl>
      <w:tblPr>
        <w:tblStyle w:val="a9"/>
        <w:tblpPr w:leftFromText="180" w:rightFromText="180" w:vertAnchor="text" w:horzAnchor="page" w:tblpX="1972" w:tblpY="293"/>
        <w:tblOverlap w:val="never"/>
        <w:tblW w:w="8239" w:type="dxa"/>
        <w:tblLook w:val="04A0" w:firstRow="1" w:lastRow="0" w:firstColumn="1" w:lastColumn="0" w:noHBand="0" w:noVBand="1"/>
      </w:tblPr>
      <w:tblGrid>
        <w:gridCol w:w="698"/>
        <w:gridCol w:w="5212"/>
        <w:gridCol w:w="1266"/>
        <w:gridCol w:w="1063"/>
      </w:tblGrid>
      <w:tr w:rsidR="008444ED" w14:paraId="0828CE07" w14:textId="77777777">
        <w:trPr>
          <w:trHeight w:val="363"/>
        </w:trPr>
        <w:tc>
          <w:tcPr>
            <w:tcW w:w="698" w:type="dxa"/>
            <w:shd w:val="clear" w:color="auto" w:fill="4472C4" w:themeFill="accent1"/>
            <w:vAlign w:val="center"/>
          </w:tcPr>
          <w:p w14:paraId="76B98C76" w14:textId="77777777" w:rsidR="008444ED" w:rsidRDefault="00000000">
            <w:pPr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版本</w:t>
            </w:r>
          </w:p>
        </w:tc>
        <w:tc>
          <w:tcPr>
            <w:tcW w:w="5212" w:type="dxa"/>
            <w:shd w:val="clear" w:color="auto" w:fill="4472C4" w:themeFill="accent1"/>
            <w:vAlign w:val="center"/>
          </w:tcPr>
          <w:p w14:paraId="474E7FAE" w14:textId="77777777" w:rsidR="008444ED" w:rsidRDefault="00000000">
            <w:pPr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备注</w:t>
            </w:r>
          </w:p>
        </w:tc>
        <w:tc>
          <w:tcPr>
            <w:tcW w:w="1266" w:type="dxa"/>
            <w:shd w:val="clear" w:color="auto" w:fill="4472C4" w:themeFill="accent1"/>
            <w:vAlign w:val="center"/>
          </w:tcPr>
          <w:p w14:paraId="298516F2" w14:textId="77777777" w:rsidR="008444ED" w:rsidRDefault="00000000">
            <w:pPr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时间</w:t>
            </w:r>
          </w:p>
        </w:tc>
        <w:tc>
          <w:tcPr>
            <w:tcW w:w="1063" w:type="dxa"/>
            <w:shd w:val="clear" w:color="auto" w:fill="4472C4" w:themeFill="accent1"/>
            <w:vAlign w:val="center"/>
          </w:tcPr>
          <w:p w14:paraId="71CE087E" w14:textId="77777777" w:rsidR="008444ED" w:rsidRDefault="00000000">
            <w:pPr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更新人</w:t>
            </w:r>
          </w:p>
        </w:tc>
      </w:tr>
      <w:tr w:rsidR="008444ED" w14:paraId="6D917DC4" w14:textId="77777777">
        <w:trPr>
          <w:trHeight w:val="363"/>
        </w:trPr>
        <w:tc>
          <w:tcPr>
            <w:tcW w:w="698" w:type="dxa"/>
            <w:vAlign w:val="center"/>
          </w:tcPr>
          <w:p w14:paraId="20748696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V1.0</w:t>
            </w:r>
          </w:p>
        </w:tc>
        <w:tc>
          <w:tcPr>
            <w:tcW w:w="5212" w:type="dxa"/>
            <w:vAlign w:val="center"/>
          </w:tcPr>
          <w:p w14:paraId="315BEA21" w14:textId="77777777" w:rsidR="008444ED" w:rsidRDefault="008444ED">
            <w:pPr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2E31D253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2025/1/15</w:t>
            </w:r>
          </w:p>
        </w:tc>
        <w:tc>
          <w:tcPr>
            <w:tcW w:w="1063" w:type="dxa"/>
            <w:vAlign w:val="center"/>
          </w:tcPr>
          <w:p w14:paraId="485E87ED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李强</w:t>
            </w:r>
          </w:p>
        </w:tc>
      </w:tr>
      <w:tr w:rsidR="008444ED" w14:paraId="79F1AF43" w14:textId="77777777">
        <w:trPr>
          <w:trHeight w:val="363"/>
        </w:trPr>
        <w:tc>
          <w:tcPr>
            <w:tcW w:w="698" w:type="dxa"/>
            <w:vAlign w:val="center"/>
          </w:tcPr>
          <w:p w14:paraId="0192ACE9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V1.1</w:t>
            </w:r>
          </w:p>
        </w:tc>
        <w:tc>
          <w:tcPr>
            <w:tcW w:w="5212" w:type="dxa"/>
            <w:vAlign w:val="center"/>
          </w:tcPr>
          <w:p w14:paraId="73001EEA" w14:textId="77777777" w:rsidR="008444ED" w:rsidRDefault="008444ED">
            <w:pPr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14:paraId="66AEE0A8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2025/11/24</w:t>
            </w:r>
          </w:p>
        </w:tc>
        <w:tc>
          <w:tcPr>
            <w:tcW w:w="1063" w:type="dxa"/>
            <w:vAlign w:val="center"/>
          </w:tcPr>
          <w:p w14:paraId="5DED76C1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李强</w:t>
            </w:r>
          </w:p>
        </w:tc>
      </w:tr>
      <w:tr w:rsidR="008444ED" w14:paraId="51EDB4F8" w14:textId="77777777">
        <w:trPr>
          <w:trHeight w:val="363"/>
        </w:trPr>
        <w:tc>
          <w:tcPr>
            <w:tcW w:w="698" w:type="dxa"/>
            <w:vAlign w:val="center"/>
          </w:tcPr>
          <w:p w14:paraId="47DDA5C9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V1.2</w:t>
            </w:r>
          </w:p>
        </w:tc>
        <w:tc>
          <w:tcPr>
            <w:tcW w:w="5212" w:type="dxa"/>
            <w:vAlign w:val="center"/>
          </w:tcPr>
          <w:p w14:paraId="1D2DE105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修改字体样式和产品图片</w:t>
            </w:r>
          </w:p>
        </w:tc>
        <w:tc>
          <w:tcPr>
            <w:tcW w:w="1266" w:type="dxa"/>
            <w:vAlign w:val="center"/>
          </w:tcPr>
          <w:p w14:paraId="041E3DDC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2026/7/17</w:t>
            </w:r>
          </w:p>
        </w:tc>
        <w:tc>
          <w:tcPr>
            <w:tcW w:w="1063" w:type="dxa"/>
            <w:vAlign w:val="center"/>
          </w:tcPr>
          <w:p w14:paraId="1737C783" w14:textId="77777777" w:rsidR="008444ED" w:rsidRDefault="00000000">
            <w:pPr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邹双琴</w:t>
            </w:r>
          </w:p>
        </w:tc>
      </w:tr>
    </w:tbl>
    <w:p w14:paraId="274479C4" w14:textId="77777777" w:rsidR="008444ED" w:rsidRDefault="008444ED">
      <w:pPr>
        <w:jc w:val="center"/>
        <w:rPr>
          <w:rFonts w:ascii="Arial" w:eastAsia="微软雅黑" w:hAnsi="Arial" w:cs="Arial"/>
          <w:sz w:val="30"/>
          <w:szCs w:val="30"/>
        </w:rPr>
      </w:pPr>
    </w:p>
    <w:p w14:paraId="09002EB8" w14:textId="77777777" w:rsidR="008444ED" w:rsidRDefault="008444ED">
      <w:pPr>
        <w:rPr>
          <w:rFonts w:ascii="Arial" w:eastAsia="微软雅黑" w:hAnsi="Arial" w:cs="Arial"/>
        </w:rPr>
      </w:pPr>
    </w:p>
    <w:p w14:paraId="670D0C80" w14:textId="77777777" w:rsidR="008444ED" w:rsidRDefault="008444ED">
      <w:pPr>
        <w:rPr>
          <w:rFonts w:ascii="Arial" w:eastAsia="微软雅黑" w:hAnsi="Arial" w:cs="Arial"/>
        </w:rPr>
      </w:pPr>
    </w:p>
    <w:p w14:paraId="7AA58B86" w14:textId="77777777" w:rsidR="008444ED" w:rsidRDefault="008444ED">
      <w:pPr>
        <w:rPr>
          <w:rFonts w:ascii="Arial" w:eastAsia="微软雅黑" w:hAnsi="Arial" w:cs="Arial"/>
        </w:rPr>
      </w:pPr>
    </w:p>
    <w:p w14:paraId="3BE68BA4" w14:textId="77777777" w:rsidR="008444ED" w:rsidRDefault="008444ED">
      <w:pPr>
        <w:rPr>
          <w:rFonts w:ascii="Arial" w:eastAsia="微软雅黑" w:hAnsi="Arial" w:cs="Arial"/>
        </w:rPr>
      </w:pPr>
    </w:p>
    <w:p w14:paraId="1687E514" w14:textId="77777777" w:rsidR="008444ED" w:rsidRDefault="008444ED">
      <w:pPr>
        <w:rPr>
          <w:rFonts w:ascii="Arial" w:eastAsia="微软雅黑" w:hAnsi="Arial" w:cs="Arial"/>
        </w:rPr>
      </w:pPr>
    </w:p>
    <w:p w14:paraId="766BE337" w14:textId="77777777" w:rsidR="008444ED" w:rsidRDefault="008444ED">
      <w:pPr>
        <w:rPr>
          <w:rFonts w:ascii="Arial" w:eastAsia="微软雅黑" w:hAnsi="Arial" w:cs="Arial"/>
        </w:rPr>
      </w:pPr>
    </w:p>
    <w:p w14:paraId="23F8A29A" w14:textId="77777777" w:rsidR="008444ED" w:rsidRDefault="008444ED">
      <w:pPr>
        <w:rPr>
          <w:rFonts w:ascii="Arial" w:eastAsia="微软雅黑" w:hAnsi="Arial" w:cs="Arial"/>
        </w:rPr>
      </w:pPr>
    </w:p>
    <w:p w14:paraId="1482BDE6" w14:textId="77777777" w:rsidR="008444ED" w:rsidRDefault="008444ED">
      <w:pPr>
        <w:rPr>
          <w:rFonts w:ascii="Arial" w:eastAsia="微软雅黑" w:hAnsi="Arial" w:cs="Arial"/>
        </w:rPr>
      </w:pPr>
    </w:p>
    <w:p w14:paraId="76BBCCC2" w14:textId="77777777" w:rsidR="008444ED" w:rsidRDefault="008444ED">
      <w:pPr>
        <w:rPr>
          <w:rFonts w:ascii="Arial" w:eastAsia="微软雅黑" w:hAnsi="Arial" w:cs="Arial"/>
        </w:rPr>
      </w:pPr>
    </w:p>
    <w:p w14:paraId="1DAB3520" w14:textId="77777777" w:rsidR="008444ED" w:rsidRDefault="008444ED">
      <w:pPr>
        <w:rPr>
          <w:rFonts w:ascii="Arial" w:eastAsia="微软雅黑" w:hAnsi="Arial" w:cs="Arial"/>
        </w:rPr>
      </w:pPr>
    </w:p>
    <w:p w14:paraId="4C21CFD6" w14:textId="77777777" w:rsidR="008444ED" w:rsidRDefault="008444ED">
      <w:pPr>
        <w:rPr>
          <w:rFonts w:ascii="Arial" w:eastAsia="微软雅黑" w:hAnsi="Arial" w:cs="Arial"/>
        </w:rPr>
      </w:pPr>
    </w:p>
    <w:p w14:paraId="482F1BF5" w14:textId="77777777" w:rsidR="008444ED" w:rsidRDefault="008444ED">
      <w:pPr>
        <w:rPr>
          <w:rFonts w:ascii="Arial" w:eastAsia="微软雅黑" w:hAnsi="Arial" w:cs="Arial"/>
        </w:rPr>
      </w:pPr>
    </w:p>
    <w:p w14:paraId="52507054" w14:textId="77777777" w:rsidR="008444ED" w:rsidRDefault="008444ED">
      <w:pPr>
        <w:rPr>
          <w:rFonts w:ascii="Arial" w:eastAsia="微软雅黑" w:hAnsi="Arial" w:cs="Arial"/>
        </w:rPr>
      </w:pPr>
    </w:p>
    <w:p w14:paraId="72F216B0" w14:textId="77777777" w:rsidR="008444ED" w:rsidRDefault="008444ED">
      <w:pPr>
        <w:rPr>
          <w:rFonts w:ascii="Arial" w:eastAsia="微软雅黑" w:hAnsi="Arial" w:cs="Arial"/>
        </w:rPr>
      </w:pPr>
    </w:p>
    <w:p w14:paraId="4C5D456A" w14:textId="77777777" w:rsidR="008444ED" w:rsidRDefault="008444ED">
      <w:pPr>
        <w:rPr>
          <w:rFonts w:ascii="Arial" w:eastAsia="微软雅黑" w:hAnsi="Arial" w:cs="Arial"/>
        </w:rPr>
      </w:pPr>
    </w:p>
    <w:p w14:paraId="313CC781" w14:textId="77777777" w:rsidR="008444ED" w:rsidRDefault="008444ED">
      <w:pPr>
        <w:rPr>
          <w:rFonts w:ascii="Arial" w:eastAsia="微软雅黑" w:hAnsi="Arial" w:cs="Arial"/>
        </w:rPr>
      </w:pPr>
    </w:p>
    <w:p w14:paraId="03BE6B18" w14:textId="77777777" w:rsidR="008444ED" w:rsidRDefault="008444ED">
      <w:pPr>
        <w:rPr>
          <w:rFonts w:ascii="Arial" w:eastAsia="微软雅黑" w:hAnsi="Arial" w:cs="Arial"/>
        </w:rPr>
      </w:pPr>
    </w:p>
    <w:p w14:paraId="3B1F3948" w14:textId="77777777" w:rsidR="008444ED" w:rsidRDefault="008444ED">
      <w:pPr>
        <w:rPr>
          <w:rFonts w:ascii="Arial" w:eastAsia="微软雅黑" w:hAnsi="Arial" w:cs="Arial"/>
        </w:rPr>
        <w:sectPr w:rsidR="008444E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Start w:id="0" w:name="_Toc8901" w:displacedByCustomXml="next"/>
    <w:bookmarkStart w:id="1" w:name="_Toc22570" w:displacedByCustomXml="next"/>
    <w:sdt>
      <w:sdtPr>
        <w:rPr>
          <w:rFonts w:ascii="Arial" w:eastAsia="微软雅黑" w:hAnsi="Arial" w:cs="Arial"/>
        </w:rPr>
        <w:id w:val="147459975"/>
        <w15:color w:val="DBDBDB"/>
        <w:docPartObj>
          <w:docPartGallery w:val="Table of Contents"/>
          <w:docPartUnique/>
        </w:docPartObj>
      </w:sdtPr>
      <w:sdtEndPr>
        <w:rPr>
          <w:rFonts w:hint="eastAsia"/>
          <w:kern w:val="44"/>
          <w:sz w:val="30"/>
        </w:rPr>
      </w:sdtEndPr>
      <w:sdtContent>
        <w:p w14:paraId="37E55686" w14:textId="77777777" w:rsidR="008444ED" w:rsidRDefault="00000000">
          <w:pPr>
            <w:jc w:val="center"/>
            <w:rPr>
              <w:rFonts w:ascii="Arial" w:eastAsia="微软雅黑" w:hAnsi="Arial" w:cs="Arial"/>
              <w:b/>
              <w:bCs/>
              <w:sz w:val="22"/>
            </w:rPr>
          </w:pPr>
          <w:r>
            <w:rPr>
              <w:rFonts w:ascii="Arial" w:eastAsia="微软雅黑" w:hAnsi="Arial" w:cs="Arial" w:hint="eastAsia"/>
              <w:b/>
              <w:bCs/>
              <w:sz w:val="22"/>
            </w:rPr>
            <w:t>目录</w:t>
          </w:r>
        </w:p>
        <w:p w14:paraId="74352493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r>
            <w:rPr>
              <w:rFonts w:ascii="Arial" w:eastAsia="微软雅黑" w:hAnsi="Arial" w:cs="Arial" w:hint="eastAsia"/>
            </w:rPr>
            <w:fldChar w:fldCharType="begin"/>
          </w:r>
          <w:r>
            <w:rPr>
              <w:rFonts w:ascii="Arial" w:eastAsia="微软雅黑" w:hAnsi="Arial" w:cs="Arial" w:hint="eastAsia"/>
            </w:rPr>
            <w:instrText xml:space="preserve">TOC \o "1-2" \h \u </w:instrText>
          </w:r>
          <w:r>
            <w:rPr>
              <w:rFonts w:ascii="Arial" w:eastAsia="微软雅黑" w:hAnsi="Arial" w:cs="Arial" w:hint="eastAsia"/>
            </w:rPr>
            <w:fldChar w:fldCharType="separate"/>
          </w:r>
          <w:hyperlink w:anchor="_Toc20876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一、概述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_Toc20876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3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35C909B3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6092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二、环境特性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_Toc26092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3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7C85D9E3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8225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三、电气特性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_Toc28225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3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3604CCB5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7735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四、保护特性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_Toc27735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4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712DFD50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13954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五、安规以及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EMC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特性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_Toc13954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4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0C5BE3CC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11694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六、产品特性曲线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_Toc11694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5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3C3EB4CB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7764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七、附图（待补充）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_Toc7764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5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4CAAA59D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1102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八、推荐电路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_Toc1102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6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49A05805" w14:textId="77777777" w:rsidR="008444ED" w:rsidRDefault="00000000">
          <w:pPr>
            <w:pStyle w:val="TOC2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15180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9.1 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外形尺寸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_Toc15180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7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275D8572" w14:textId="77777777" w:rsidR="008444ED" w:rsidRDefault="00000000">
          <w:pPr>
            <w:pStyle w:val="TOC2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7008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9.2 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管脚定义以及规格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_Toc27008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8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49D520C8" w14:textId="77777777" w:rsidR="008444ED" w:rsidRDefault="00000000">
          <w:pPr>
            <w:pStyle w:val="TOC1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31621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十、包装、运输、储藏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_Toc31621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8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1057859B" w14:textId="77777777" w:rsidR="008444ED" w:rsidRDefault="00000000">
          <w:pPr>
            <w:pStyle w:val="TOC2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7910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10.1 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包装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_Toc27910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8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08AD42D6" w14:textId="77777777" w:rsidR="008444ED" w:rsidRDefault="00000000">
          <w:pPr>
            <w:pStyle w:val="TOC2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7016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10.2 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运输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_Toc27016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8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79E9AFB4" w14:textId="77777777" w:rsidR="008444ED" w:rsidRDefault="00000000">
          <w:pPr>
            <w:pStyle w:val="TOC2"/>
            <w:tabs>
              <w:tab w:val="right" w:leader="dot" w:pos="8306"/>
            </w:tabs>
            <w:rPr>
              <w:rFonts w:ascii="Arial" w:eastAsia="微软雅黑" w:hAnsi="Arial" w:cs="Arial"/>
              <w:sz w:val="18"/>
              <w:szCs w:val="18"/>
            </w:rPr>
          </w:pPr>
          <w:hyperlink w:anchor="_Toc27106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 xml:space="preserve">10.3 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贮存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_Toc27106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8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150693CA" w14:textId="77777777" w:rsidR="008444ED" w:rsidRDefault="00000000">
          <w:pPr>
            <w:pStyle w:val="TOC1"/>
            <w:tabs>
              <w:tab w:val="right" w:leader="dot" w:pos="8306"/>
            </w:tabs>
            <w:rPr>
              <w:rFonts w:hint="eastAsia"/>
            </w:rPr>
          </w:pPr>
          <w:hyperlink w:anchor="_Toc3174" w:history="1">
            <w:r>
              <w:rPr>
                <w:rFonts w:ascii="Arial" w:eastAsia="微软雅黑" w:hAnsi="Arial" w:cs="Arial" w:hint="eastAsia"/>
                <w:sz w:val="18"/>
                <w:szCs w:val="18"/>
              </w:rPr>
              <w:t>十一、注意事项</w:t>
            </w:r>
            <w:r>
              <w:rPr>
                <w:rFonts w:ascii="Arial" w:eastAsia="微软雅黑" w:hAnsi="Arial" w:cs="Arial"/>
                <w:sz w:val="18"/>
                <w:szCs w:val="18"/>
              </w:rPr>
              <w:tab/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eastAsia="微软雅黑" w:hAnsi="Arial" w:cs="Arial"/>
                <w:sz w:val="18"/>
                <w:szCs w:val="18"/>
              </w:rPr>
              <w:instrText xml:space="preserve"> PAGEREF _Toc3174 \h </w:instrText>
            </w:r>
            <w:r>
              <w:rPr>
                <w:rFonts w:ascii="Arial" w:eastAsia="微软雅黑" w:hAnsi="Arial" w:cs="Arial"/>
                <w:sz w:val="18"/>
                <w:szCs w:val="18"/>
              </w:rPr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微软雅黑" w:hAnsi="Arial" w:cs="Arial"/>
                <w:sz w:val="18"/>
                <w:szCs w:val="18"/>
              </w:rPr>
              <w:t>9</w:t>
            </w:r>
            <w:r>
              <w:rPr>
                <w:rFonts w:ascii="Arial" w:eastAsia="微软雅黑" w:hAnsi="Arial" w:cs="Arial"/>
                <w:sz w:val="18"/>
                <w:szCs w:val="18"/>
              </w:rPr>
              <w:fldChar w:fldCharType="end"/>
            </w:r>
          </w:hyperlink>
        </w:p>
        <w:p w14:paraId="3860688D" w14:textId="77777777" w:rsidR="008444ED" w:rsidRDefault="00000000">
          <w:pPr>
            <w:pStyle w:val="1"/>
            <w:spacing w:line="240" w:lineRule="auto"/>
            <w:rPr>
              <w:rFonts w:ascii="Arial" w:eastAsia="微软雅黑" w:hAnsi="Arial" w:cs="Arial"/>
            </w:rPr>
          </w:pPr>
          <w:r>
            <w:rPr>
              <w:rFonts w:ascii="Arial" w:eastAsia="微软雅黑" w:hAnsi="Arial" w:cs="Arial" w:hint="eastAsia"/>
            </w:rPr>
            <w:fldChar w:fldCharType="end"/>
          </w:r>
        </w:p>
      </w:sdtContent>
    </w:sdt>
    <w:p w14:paraId="6597BD97" w14:textId="77777777" w:rsidR="008444ED" w:rsidRDefault="008444ED">
      <w:pPr>
        <w:rPr>
          <w:rFonts w:ascii="Arial" w:eastAsia="微软雅黑" w:hAnsi="Arial" w:cs="Arial"/>
        </w:rPr>
        <w:sectPr w:rsidR="008444E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5137EE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2" w:name="_Toc20876"/>
      <w:r>
        <w:rPr>
          <w:rFonts w:ascii="Arial" w:eastAsia="微软雅黑" w:hAnsi="Arial" w:cs="Arial" w:hint="eastAsia"/>
          <w:sz w:val="22"/>
        </w:rPr>
        <w:lastRenderedPageBreak/>
        <w:t>一、概述</w:t>
      </w:r>
      <w:bookmarkEnd w:id="1"/>
      <w:bookmarkEnd w:id="0"/>
      <w:bookmarkEnd w:id="2"/>
    </w:p>
    <w:p w14:paraId="0BDB526C" w14:textId="77777777" w:rsidR="008444ED" w:rsidRDefault="00000000">
      <w:pPr>
        <w:pStyle w:val="10"/>
        <w:spacing w:line="240" w:lineRule="auto"/>
        <w:ind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STE150-24S24NC1</w:t>
      </w:r>
      <w:r>
        <w:rPr>
          <w:rFonts w:ascii="Arial" w:eastAsia="微软雅黑" w:hAnsi="Arial" w:cs="Arial" w:hint="eastAsia"/>
          <w:sz w:val="18"/>
          <w:szCs w:val="18"/>
        </w:rPr>
        <w:t>是</w:t>
      </w:r>
      <w:r>
        <w:rPr>
          <w:rFonts w:ascii="Arial" w:eastAsia="微软雅黑" w:hAnsi="Arial" w:cs="Arial" w:hint="eastAsia"/>
          <w:sz w:val="18"/>
          <w:szCs w:val="18"/>
        </w:rPr>
        <w:t>DC-DC</w:t>
      </w:r>
      <w:r>
        <w:rPr>
          <w:rFonts w:ascii="Arial" w:eastAsia="微软雅黑" w:hAnsi="Arial" w:cs="Arial" w:hint="eastAsia"/>
          <w:sz w:val="18"/>
          <w:szCs w:val="18"/>
        </w:rPr>
        <w:t>直流模块电源，</w:t>
      </w:r>
      <w:r>
        <w:rPr>
          <w:rFonts w:ascii="Arial" w:eastAsia="微软雅黑" w:hAnsi="Arial" w:cs="Arial" w:hint="eastAsia"/>
          <w:sz w:val="18"/>
          <w:szCs w:val="18"/>
        </w:rPr>
        <w:t>9-40Vdc</w:t>
      </w:r>
      <w:r>
        <w:rPr>
          <w:rFonts w:ascii="Arial" w:eastAsia="微软雅黑" w:hAnsi="Arial" w:cs="Arial" w:hint="eastAsia"/>
          <w:sz w:val="18"/>
          <w:szCs w:val="18"/>
        </w:rPr>
        <w:t>输入，</w:t>
      </w:r>
      <w:r>
        <w:rPr>
          <w:rFonts w:ascii="Arial" w:eastAsia="微软雅黑" w:hAnsi="Arial" w:cs="Arial" w:hint="eastAsia"/>
          <w:sz w:val="18"/>
          <w:szCs w:val="18"/>
        </w:rPr>
        <w:t>24Vdc</w:t>
      </w:r>
      <w:r>
        <w:rPr>
          <w:rFonts w:ascii="Arial" w:eastAsia="微软雅黑" w:hAnsi="Arial" w:cs="Arial" w:hint="eastAsia"/>
          <w:sz w:val="18"/>
          <w:szCs w:val="18"/>
        </w:rPr>
        <w:t>输出，输出功率</w:t>
      </w:r>
      <w:r>
        <w:rPr>
          <w:rFonts w:ascii="Arial" w:eastAsia="微软雅黑" w:hAnsi="Arial" w:cs="Arial" w:hint="eastAsia"/>
          <w:sz w:val="18"/>
          <w:szCs w:val="18"/>
        </w:rPr>
        <w:t>150W</w:t>
      </w:r>
      <w:r>
        <w:rPr>
          <w:rFonts w:ascii="Arial" w:eastAsia="微软雅黑" w:hAnsi="Arial" w:cs="Arial" w:hint="eastAsia"/>
          <w:sz w:val="18"/>
          <w:szCs w:val="18"/>
        </w:rPr>
        <w:t>。具有输出短路保护，输出过流保护</w:t>
      </w:r>
      <w:r>
        <w:rPr>
          <w:rFonts w:ascii="Arial" w:eastAsia="微软雅黑" w:hAnsi="Arial" w:cs="Arial" w:hint="eastAsia"/>
          <w:sz w:val="18"/>
          <w:szCs w:val="18"/>
        </w:rPr>
        <w:t>,</w:t>
      </w:r>
      <w:r>
        <w:rPr>
          <w:rFonts w:ascii="Arial" w:eastAsia="微软雅黑" w:hAnsi="Arial" w:cs="Arial" w:hint="eastAsia"/>
          <w:sz w:val="18"/>
          <w:szCs w:val="18"/>
        </w:rPr>
        <w:t>输出过压保护，过温保护，输入欠压保护，输出电压可调等功能。</w:t>
      </w:r>
    </w:p>
    <w:tbl>
      <w:tblPr>
        <w:tblStyle w:val="a9"/>
        <w:tblW w:w="8114" w:type="dxa"/>
        <w:tblLayout w:type="fixed"/>
        <w:tblLook w:val="04A0" w:firstRow="1" w:lastRow="0" w:firstColumn="1" w:lastColumn="0" w:noHBand="0" w:noVBand="1"/>
      </w:tblPr>
      <w:tblGrid>
        <w:gridCol w:w="1807"/>
        <w:gridCol w:w="958"/>
        <w:gridCol w:w="1078"/>
        <w:gridCol w:w="1055"/>
        <w:gridCol w:w="678"/>
        <w:gridCol w:w="1059"/>
        <w:gridCol w:w="119"/>
        <w:gridCol w:w="1360"/>
      </w:tblGrid>
      <w:tr w:rsidR="008444ED" w14:paraId="3AB2A0C4" w14:textId="77777777">
        <w:trPr>
          <w:trHeight w:val="464"/>
        </w:trPr>
        <w:tc>
          <w:tcPr>
            <w:tcW w:w="1807" w:type="dxa"/>
            <w:shd w:val="clear" w:color="auto" w:fill="4472C4" w:themeFill="accent1"/>
            <w:vAlign w:val="center"/>
          </w:tcPr>
          <w:p w14:paraId="77F5AC1C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产品型号</w:t>
            </w:r>
          </w:p>
        </w:tc>
        <w:tc>
          <w:tcPr>
            <w:tcW w:w="958" w:type="dxa"/>
            <w:shd w:val="clear" w:color="auto" w:fill="4472C4" w:themeFill="accent1"/>
            <w:vAlign w:val="center"/>
          </w:tcPr>
          <w:p w14:paraId="26D894D3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输入电压</w:t>
            </w:r>
          </w:p>
        </w:tc>
        <w:tc>
          <w:tcPr>
            <w:tcW w:w="1078" w:type="dxa"/>
            <w:shd w:val="clear" w:color="auto" w:fill="4472C4" w:themeFill="accent1"/>
            <w:vAlign w:val="center"/>
          </w:tcPr>
          <w:p w14:paraId="5DD236CC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输出电压</w:t>
            </w:r>
          </w:p>
        </w:tc>
        <w:tc>
          <w:tcPr>
            <w:tcW w:w="1055" w:type="dxa"/>
            <w:shd w:val="clear" w:color="auto" w:fill="4472C4" w:themeFill="accent1"/>
            <w:vAlign w:val="center"/>
          </w:tcPr>
          <w:p w14:paraId="648D0946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输出电流</w:t>
            </w:r>
          </w:p>
        </w:tc>
        <w:tc>
          <w:tcPr>
            <w:tcW w:w="678" w:type="dxa"/>
            <w:shd w:val="clear" w:color="auto" w:fill="4472C4" w:themeFill="accent1"/>
            <w:vAlign w:val="center"/>
          </w:tcPr>
          <w:p w14:paraId="11A9A21E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效率</w:t>
            </w:r>
          </w:p>
        </w:tc>
        <w:tc>
          <w:tcPr>
            <w:tcW w:w="1178" w:type="dxa"/>
            <w:gridSpan w:val="2"/>
            <w:shd w:val="clear" w:color="auto" w:fill="4472C4" w:themeFill="accent1"/>
            <w:vAlign w:val="center"/>
          </w:tcPr>
          <w:p w14:paraId="33BD0AA7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纹波</w:t>
            </w:r>
          </w:p>
        </w:tc>
        <w:tc>
          <w:tcPr>
            <w:tcW w:w="1360" w:type="dxa"/>
            <w:shd w:val="clear" w:color="auto" w:fill="4472C4" w:themeFill="accent1"/>
            <w:vAlign w:val="center"/>
          </w:tcPr>
          <w:p w14:paraId="764E7385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8"/>
                <w:szCs w:val="18"/>
              </w:rPr>
              <w:t>尺寸</w:t>
            </w:r>
          </w:p>
        </w:tc>
      </w:tr>
      <w:tr w:rsidR="008444ED" w14:paraId="223B5EBB" w14:textId="77777777">
        <w:trPr>
          <w:trHeight w:val="478"/>
        </w:trPr>
        <w:tc>
          <w:tcPr>
            <w:tcW w:w="1807" w:type="dxa"/>
            <w:vAlign w:val="center"/>
          </w:tcPr>
          <w:p w14:paraId="71CE44F5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STE150-24S24NC1</w:t>
            </w:r>
          </w:p>
        </w:tc>
        <w:tc>
          <w:tcPr>
            <w:tcW w:w="958" w:type="dxa"/>
            <w:vAlign w:val="center"/>
          </w:tcPr>
          <w:p w14:paraId="11386F55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9-40Vdc</w:t>
            </w:r>
          </w:p>
        </w:tc>
        <w:tc>
          <w:tcPr>
            <w:tcW w:w="1078" w:type="dxa"/>
            <w:vAlign w:val="center"/>
          </w:tcPr>
          <w:p w14:paraId="3D13BAF7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24Vdc</w:t>
            </w:r>
          </w:p>
        </w:tc>
        <w:tc>
          <w:tcPr>
            <w:tcW w:w="1055" w:type="dxa"/>
            <w:vAlign w:val="center"/>
          </w:tcPr>
          <w:p w14:paraId="38F85A37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6.25A</w:t>
            </w:r>
          </w:p>
        </w:tc>
        <w:tc>
          <w:tcPr>
            <w:tcW w:w="678" w:type="dxa"/>
            <w:vAlign w:val="center"/>
          </w:tcPr>
          <w:p w14:paraId="2AA9CA92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92%</w:t>
            </w:r>
          </w:p>
        </w:tc>
        <w:tc>
          <w:tcPr>
            <w:tcW w:w="1059" w:type="dxa"/>
            <w:vAlign w:val="center"/>
          </w:tcPr>
          <w:p w14:paraId="4ECD0DAB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240mVp-p</w:t>
            </w:r>
          </w:p>
        </w:tc>
        <w:tc>
          <w:tcPr>
            <w:tcW w:w="1479" w:type="dxa"/>
            <w:gridSpan w:val="2"/>
            <w:vAlign w:val="center"/>
          </w:tcPr>
          <w:p w14:paraId="2B922FAA" w14:textId="77777777" w:rsidR="008444ED" w:rsidRDefault="00000000">
            <w:pPr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60.9*25.8*12.7</w:t>
            </w:r>
          </w:p>
        </w:tc>
      </w:tr>
    </w:tbl>
    <w:p w14:paraId="5AADFAD5" w14:textId="77777777" w:rsidR="008444ED" w:rsidRDefault="00000000">
      <w:pPr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5AB03348" wp14:editId="34AC42D3">
            <wp:simplePos x="0" y="0"/>
            <wp:positionH relativeFrom="column">
              <wp:posOffset>481965</wp:posOffset>
            </wp:positionH>
            <wp:positionV relativeFrom="paragraph">
              <wp:posOffset>10795</wp:posOffset>
            </wp:positionV>
            <wp:extent cx="3086100" cy="2436495"/>
            <wp:effectExtent l="0" t="0" r="0" b="0"/>
            <wp:wrapNone/>
            <wp:docPr id="9" name="图片 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未标题-1"/>
                    <pic:cNvPicPr>
                      <a:picLocks noChangeAspect="1"/>
                    </pic:cNvPicPr>
                  </pic:nvPicPr>
                  <pic:blipFill>
                    <a:blip r:embed="rId9"/>
                    <a:srcRect l="18182" t="31184" r="8689" b="28001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Cs w:val="21"/>
        </w:rPr>
        <w:tab/>
      </w:r>
      <w:r>
        <w:rPr>
          <w:rFonts w:ascii="Arial" w:eastAsia="微软雅黑" w:hAnsi="Arial" w:cs="Arial" w:hint="eastAsia"/>
          <w:sz w:val="18"/>
          <w:szCs w:val="18"/>
        </w:rPr>
        <w:t>特点：</w:t>
      </w:r>
    </w:p>
    <w:p w14:paraId="5F7CA17B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宽输入电压范围</w:t>
      </w:r>
    </w:p>
    <w:p w14:paraId="4B4BDF4C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输入与输出隔离</w:t>
      </w:r>
    </w:p>
    <w:p w14:paraId="38C24ADD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金属五面体</w:t>
      </w:r>
    </w:p>
    <w:p w14:paraId="10BEDB7A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输出过流保护</w:t>
      </w:r>
    </w:p>
    <w:p w14:paraId="04F68CF9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输出短路保护</w:t>
      </w:r>
    </w:p>
    <w:p w14:paraId="018AE209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输出过压保护</w:t>
      </w:r>
    </w:p>
    <w:p w14:paraId="480E21E0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过温保护</w:t>
      </w:r>
    </w:p>
    <w:p w14:paraId="61366777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输入欠压保护</w:t>
      </w:r>
    </w:p>
    <w:p w14:paraId="7F2C2468" w14:textId="77777777" w:rsidR="008444ED" w:rsidRDefault="00000000">
      <w:pPr>
        <w:pStyle w:val="ab"/>
        <w:numPr>
          <w:ilvl w:val="0"/>
          <w:numId w:val="1"/>
        </w:numPr>
        <w:ind w:left="6300" w:firstLineChars="0"/>
        <w:jc w:val="lef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PCB</w:t>
      </w:r>
      <w:r>
        <w:rPr>
          <w:rFonts w:ascii="Arial" w:eastAsia="微软雅黑" w:hAnsi="Arial" w:cs="Arial" w:hint="eastAsia"/>
          <w:sz w:val="18"/>
          <w:szCs w:val="18"/>
        </w:rPr>
        <w:t>板上直插式安装</w:t>
      </w:r>
    </w:p>
    <w:p w14:paraId="5B7DA45D" w14:textId="77777777" w:rsidR="008444ED" w:rsidRDefault="008444ED">
      <w:pPr>
        <w:rPr>
          <w:rFonts w:ascii="Arial" w:eastAsia="微软雅黑" w:hAnsi="Arial" w:cs="Arial"/>
        </w:rPr>
      </w:pPr>
    </w:p>
    <w:p w14:paraId="7E1763EA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3" w:name="_Toc26092"/>
      <w:r>
        <w:rPr>
          <w:rFonts w:ascii="Arial" w:eastAsia="微软雅黑" w:hAnsi="Arial" w:cs="Arial" w:hint="eastAsia"/>
          <w:sz w:val="22"/>
        </w:rPr>
        <w:t>二、环境特性</w:t>
      </w:r>
      <w:bookmarkEnd w:id="3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993"/>
        <w:gridCol w:w="918"/>
        <w:gridCol w:w="924"/>
        <w:gridCol w:w="709"/>
        <w:gridCol w:w="1922"/>
      </w:tblGrid>
      <w:tr w:rsidR="008444ED" w14:paraId="53008D60" w14:textId="77777777">
        <w:tc>
          <w:tcPr>
            <w:tcW w:w="704" w:type="dxa"/>
            <w:shd w:val="clear" w:color="auto" w:fill="4472C4" w:themeFill="accent1"/>
            <w:vAlign w:val="center"/>
          </w:tcPr>
          <w:p w14:paraId="626109EF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2126" w:type="dxa"/>
            <w:shd w:val="clear" w:color="auto" w:fill="4472C4" w:themeFill="accent1"/>
            <w:vAlign w:val="center"/>
          </w:tcPr>
          <w:p w14:paraId="3FC6EE77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993" w:type="dxa"/>
            <w:shd w:val="clear" w:color="auto" w:fill="4472C4" w:themeFill="accent1"/>
            <w:vAlign w:val="center"/>
          </w:tcPr>
          <w:p w14:paraId="4DB72080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最小值</w:t>
            </w:r>
          </w:p>
        </w:tc>
        <w:tc>
          <w:tcPr>
            <w:tcW w:w="918" w:type="dxa"/>
            <w:shd w:val="clear" w:color="auto" w:fill="4472C4" w:themeFill="accent1"/>
            <w:vAlign w:val="center"/>
          </w:tcPr>
          <w:p w14:paraId="05669D1B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典型值</w:t>
            </w:r>
          </w:p>
        </w:tc>
        <w:tc>
          <w:tcPr>
            <w:tcW w:w="924" w:type="dxa"/>
            <w:shd w:val="clear" w:color="auto" w:fill="4472C4" w:themeFill="accent1"/>
            <w:vAlign w:val="center"/>
          </w:tcPr>
          <w:p w14:paraId="4CA5B6AD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最大值</w:t>
            </w:r>
          </w:p>
        </w:tc>
        <w:tc>
          <w:tcPr>
            <w:tcW w:w="709" w:type="dxa"/>
            <w:shd w:val="clear" w:color="auto" w:fill="4472C4" w:themeFill="accent1"/>
            <w:vAlign w:val="center"/>
          </w:tcPr>
          <w:p w14:paraId="0C5DE896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单位</w:t>
            </w:r>
          </w:p>
        </w:tc>
        <w:tc>
          <w:tcPr>
            <w:tcW w:w="1922" w:type="dxa"/>
            <w:shd w:val="clear" w:color="auto" w:fill="4472C4" w:themeFill="accent1"/>
            <w:vAlign w:val="center"/>
          </w:tcPr>
          <w:p w14:paraId="09B07EE3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备注</w:t>
            </w:r>
          </w:p>
        </w:tc>
      </w:tr>
      <w:tr w:rsidR="008444ED" w14:paraId="321AC49A" w14:textId="77777777">
        <w:trPr>
          <w:trHeight w:val="90"/>
        </w:trPr>
        <w:tc>
          <w:tcPr>
            <w:tcW w:w="704" w:type="dxa"/>
            <w:shd w:val="clear" w:color="auto" w:fill="D8D8D8" w:themeFill="background1" w:themeFillShade="D8"/>
            <w:vAlign w:val="center"/>
          </w:tcPr>
          <w:p w14:paraId="573C7D9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14:paraId="46AA919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工作温度</w:t>
            </w:r>
          </w:p>
        </w:tc>
        <w:tc>
          <w:tcPr>
            <w:tcW w:w="2835" w:type="dxa"/>
            <w:gridSpan w:val="3"/>
            <w:shd w:val="clear" w:color="auto" w:fill="D8D8D8" w:themeFill="background1" w:themeFillShade="D8"/>
            <w:vAlign w:val="center"/>
          </w:tcPr>
          <w:p w14:paraId="189F831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（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-40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℃—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85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℃，请参考“降额曲线”）</w:t>
            </w:r>
          </w:p>
        </w:tc>
        <w:tc>
          <w:tcPr>
            <w:tcW w:w="709" w:type="dxa"/>
            <w:shd w:val="clear" w:color="auto" w:fill="D8D8D8" w:themeFill="background1" w:themeFillShade="D8"/>
            <w:vAlign w:val="center"/>
          </w:tcPr>
          <w:p w14:paraId="3A74657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bookmarkStart w:id="4" w:name="OLE_LINK6"/>
            <w:r>
              <w:rPr>
                <w:rFonts w:ascii="Arial" w:eastAsia="微软雅黑" w:hAnsi="Arial" w:cs="Arial" w:hint="eastAsia"/>
                <w:sz w:val="16"/>
                <w:szCs w:val="16"/>
              </w:rPr>
              <w:t>℃</w:t>
            </w:r>
            <w:bookmarkEnd w:id="4"/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1E655FD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(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铝基板中心点温度不超过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100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℃）</w:t>
            </w:r>
          </w:p>
        </w:tc>
      </w:tr>
      <w:tr w:rsidR="008444ED" w14:paraId="57E85BD2" w14:textId="77777777">
        <w:tc>
          <w:tcPr>
            <w:tcW w:w="704" w:type="dxa"/>
            <w:vAlign w:val="center"/>
          </w:tcPr>
          <w:p w14:paraId="47F5075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14:paraId="1E273B5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储存温度</w:t>
            </w:r>
          </w:p>
        </w:tc>
        <w:tc>
          <w:tcPr>
            <w:tcW w:w="993" w:type="dxa"/>
            <w:vAlign w:val="center"/>
          </w:tcPr>
          <w:p w14:paraId="621C754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</w:rPr>
              <w:t>55</w:t>
            </w:r>
          </w:p>
        </w:tc>
        <w:tc>
          <w:tcPr>
            <w:tcW w:w="918" w:type="dxa"/>
            <w:vAlign w:val="center"/>
          </w:tcPr>
          <w:p w14:paraId="78CC54F2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14:paraId="51E3C98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125</w:t>
            </w:r>
          </w:p>
        </w:tc>
        <w:tc>
          <w:tcPr>
            <w:tcW w:w="709" w:type="dxa"/>
            <w:vAlign w:val="center"/>
          </w:tcPr>
          <w:p w14:paraId="2AB7964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℃</w:t>
            </w:r>
          </w:p>
        </w:tc>
        <w:tc>
          <w:tcPr>
            <w:tcW w:w="1922" w:type="dxa"/>
            <w:vAlign w:val="center"/>
          </w:tcPr>
          <w:p w14:paraId="600C6E1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4C7394BA" w14:textId="77777777">
        <w:tc>
          <w:tcPr>
            <w:tcW w:w="704" w:type="dxa"/>
            <w:shd w:val="clear" w:color="auto" w:fill="D8D8D8" w:themeFill="background1" w:themeFillShade="D8"/>
            <w:vAlign w:val="center"/>
          </w:tcPr>
          <w:p w14:paraId="08175D9C" w14:textId="77777777" w:rsidR="008444ED" w:rsidRDefault="00000000">
            <w:pPr>
              <w:tabs>
                <w:tab w:val="left" w:pos="290"/>
              </w:tabs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14:paraId="036EE6B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海拔高度</w:t>
            </w:r>
          </w:p>
        </w:tc>
        <w:tc>
          <w:tcPr>
            <w:tcW w:w="993" w:type="dxa"/>
            <w:shd w:val="clear" w:color="auto" w:fill="D8D8D8" w:themeFill="background1" w:themeFillShade="D8"/>
            <w:vAlign w:val="center"/>
          </w:tcPr>
          <w:p w14:paraId="5096BBE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8D8D8" w:themeFill="background1" w:themeFillShade="D8"/>
            <w:vAlign w:val="center"/>
          </w:tcPr>
          <w:p w14:paraId="41B42FB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24" w:type="dxa"/>
            <w:shd w:val="clear" w:color="auto" w:fill="D8D8D8" w:themeFill="background1" w:themeFillShade="D8"/>
            <w:vAlign w:val="center"/>
          </w:tcPr>
          <w:p w14:paraId="3897574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000</w:t>
            </w:r>
          </w:p>
        </w:tc>
        <w:tc>
          <w:tcPr>
            <w:tcW w:w="709" w:type="dxa"/>
            <w:shd w:val="clear" w:color="auto" w:fill="D8D8D8" w:themeFill="background1" w:themeFillShade="D8"/>
            <w:vAlign w:val="center"/>
          </w:tcPr>
          <w:p w14:paraId="20FCD3F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m</w:t>
            </w: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1E5C0D36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7258AEE9" w14:textId="77777777">
        <w:tc>
          <w:tcPr>
            <w:tcW w:w="704" w:type="dxa"/>
            <w:vAlign w:val="center"/>
          </w:tcPr>
          <w:p w14:paraId="091D81A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14:paraId="4C04CF7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相对湿度</w:t>
            </w:r>
          </w:p>
        </w:tc>
        <w:tc>
          <w:tcPr>
            <w:tcW w:w="993" w:type="dxa"/>
            <w:vAlign w:val="center"/>
          </w:tcPr>
          <w:p w14:paraId="6F971D1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20</w:t>
            </w:r>
          </w:p>
        </w:tc>
        <w:tc>
          <w:tcPr>
            <w:tcW w:w="918" w:type="dxa"/>
            <w:vAlign w:val="center"/>
          </w:tcPr>
          <w:p w14:paraId="13439236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24" w:type="dxa"/>
            <w:vAlign w:val="center"/>
          </w:tcPr>
          <w:p w14:paraId="224CE48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9</w:t>
            </w:r>
            <w:r>
              <w:rPr>
                <w:rFonts w:ascii="Arial" w:eastAsia="微软雅黑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7AE7F0B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922" w:type="dxa"/>
            <w:vAlign w:val="center"/>
          </w:tcPr>
          <w:p w14:paraId="2F0BCA32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0DCAE1B0" w14:textId="77777777">
        <w:trPr>
          <w:trHeight w:val="90"/>
        </w:trPr>
        <w:tc>
          <w:tcPr>
            <w:tcW w:w="704" w:type="dxa"/>
            <w:shd w:val="clear" w:color="auto" w:fill="D8D8D8" w:themeFill="background1" w:themeFillShade="D8"/>
            <w:vAlign w:val="center"/>
          </w:tcPr>
          <w:p w14:paraId="4F3B1D2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14:paraId="29DB1CF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引脚焊接温度</w:t>
            </w:r>
          </w:p>
        </w:tc>
        <w:tc>
          <w:tcPr>
            <w:tcW w:w="5466" w:type="dxa"/>
            <w:gridSpan w:val="5"/>
            <w:shd w:val="clear" w:color="auto" w:fill="D8D8D8" w:themeFill="background1" w:themeFillShade="D8"/>
            <w:vAlign w:val="center"/>
          </w:tcPr>
          <w:p w14:paraId="55F4075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焊点距离外壳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1.5mm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，焊接时间小于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3.5S</w:t>
            </w:r>
          </w:p>
        </w:tc>
      </w:tr>
      <w:tr w:rsidR="008444ED" w14:paraId="5E963D48" w14:textId="77777777">
        <w:tc>
          <w:tcPr>
            <w:tcW w:w="704" w:type="dxa"/>
            <w:vAlign w:val="center"/>
          </w:tcPr>
          <w:p w14:paraId="3B40D62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2126" w:type="dxa"/>
            <w:vAlign w:val="center"/>
          </w:tcPr>
          <w:p w14:paraId="41659A3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散热冷却方式</w:t>
            </w:r>
          </w:p>
        </w:tc>
        <w:tc>
          <w:tcPr>
            <w:tcW w:w="5466" w:type="dxa"/>
            <w:gridSpan w:val="5"/>
            <w:vAlign w:val="center"/>
          </w:tcPr>
          <w:p w14:paraId="71DA4BA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自然空气或者强制风冷（根据热需要底面加装散热底板效果更佳）</w:t>
            </w:r>
          </w:p>
        </w:tc>
      </w:tr>
    </w:tbl>
    <w:p w14:paraId="44B9E2B9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5" w:name="_Toc28225"/>
      <w:r>
        <w:rPr>
          <w:rFonts w:ascii="Arial" w:eastAsia="微软雅黑" w:hAnsi="Arial" w:cs="Arial" w:hint="eastAsia"/>
          <w:sz w:val="22"/>
        </w:rPr>
        <w:t>三、电气特性</w:t>
      </w:r>
      <w:bookmarkEnd w:id="5"/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692"/>
        <w:gridCol w:w="1966"/>
        <w:gridCol w:w="1065"/>
        <w:gridCol w:w="890"/>
        <w:gridCol w:w="1083"/>
        <w:gridCol w:w="936"/>
        <w:gridCol w:w="1890"/>
      </w:tblGrid>
      <w:tr w:rsidR="008444ED" w14:paraId="7A86C9CF" w14:textId="77777777">
        <w:tc>
          <w:tcPr>
            <w:tcW w:w="692" w:type="dxa"/>
            <w:shd w:val="clear" w:color="auto" w:fill="4472C4" w:themeFill="accent1"/>
            <w:vAlign w:val="center"/>
          </w:tcPr>
          <w:p w14:paraId="2A3BBECE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1966" w:type="dxa"/>
            <w:shd w:val="clear" w:color="auto" w:fill="4472C4" w:themeFill="accent1"/>
            <w:vAlign w:val="center"/>
          </w:tcPr>
          <w:p w14:paraId="5113B861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3038" w:type="dxa"/>
            <w:gridSpan w:val="3"/>
            <w:shd w:val="clear" w:color="auto" w:fill="4472C4" w:themeFill="accent1"/>
            <w:vAlign w:val="center"/>
          </w:tcPr>
          <w:p w14:paraId="7C954F61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性能指标</w:t>
            </w:r>
          </w:p>
        </w:tc>
        <w:tc>
          <w:tcPr>
            <w:tcW w:w="936" w:type="dxa"/>
            <w:shd w:val="clear" w:color="auto" w:fill="4472C4" w:themeFill="accent1"/>
            <w:vAlign w:val="center"/>
          </w:tcPr>
          <w:p w14:paraId="07133CE5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单位</w:t>
            </w:r>
          </w:p>
        </w:tc>
        <w:tc>
          <w:tcPr>
            <w:tcW w:w="1890" w:type="dxa"/>
            <w:shd w:val="clear" w:color="auto" w:fill="4472C4" w:themeFill="accent1"/>
            <w:vAlign w:val="center"/>
          </w:tcPr>
          <w:p w14:paraId="0813CC06" w14:textId="77777777" w:rsidR="008444ED" w:rsidRDefault="00000000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sz w:val="16"/>
                <w:szCs w:val="16"/>
              </w:rPr>
              <w:t>备注</w:t>
            </w:r>
          </w:p>
        </w:tc>
      </w:tr>
      <w:tr w:rsidR="008444ED" w14:paraId="3A25DAB9" w14:textId="77777777">
        <w:tc>
          <w:tcPr>
            <w:tcW w:w="692" w:type="dxa"/>
            <w:vAlign w:val="center"/>
          </w:tcPr>
          <w:p w14:paraId="1FF8FCE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966" w:type="dxa"/>
            <w:vAlign w:val="center"/>
          </w:tcPr>
          <w:p w14:paraId="2E0B7A7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输入电压范围</w:t>
            </w:r>
          </w:p>
        </w:tc>
        <w:tc>
          <w:tcPr>
            <w:tcW w:w="1065" w:type="dxa"/>
            <w:vAlign w:val="center"/>
          </w:tcPr>
          <w:p w14:paraId="09652E4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9</w:t>
            </w:r>
          </w:p>
        </w:tc>
        <w:tc>
          <w:tcPr>
            <w:tcW w:w="890" w:type="dxa"/>
            <w:vAlign w:val="center"/>
          </w:tcPr>
          <w:p w14:paraId="09ADED02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706A1F9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40</w:t>
            </w:r>
          </w:p>
        </w:tc>
        <w:tc>
          <w:tcPr>
            <w:tcW w:w="936" w:type="dxa"/>
            <w:vAlign w:val="center"/>
          </w:tcPr>
          <w:p w14:paraId="324A069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d</w:t>
            </w:r>
            <w:r>
              <w:rPr>
                <w:rFonts w:ascii="Arial" w:eastAsia="微软雅黑" w:hAnsi="Arial" w:cs="Arial"/>
                <w:sz w:val="16"/>
                <w:szCs w:val="16"/>
              </w:rPr>
              <w:t>c</w:t>
            </w:r>
          </w:p>
        </w:tc>
        <w:tc>
          <w:tcPr>
            <w:tcW w:w="1890" w:type="dxa"/>
            <w:vAlign w:val="center"/>
          </w:tcPr>
          <w:p w14:paraId="5CEAE37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启动电压需大于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9V</w:t>
            </w:r>
          </w:p>
        </w:tc>
      </w:tr>
      <w:tr w:rsidR="008444ED" w14:paraId="22F78A34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5944BA6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3CB0016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输入电流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473262D2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7305F80A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47098B1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542A147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6D60505A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6CD8372A" w14:textId="77777777">
        <w:trPr>
          <w:trHeight w:val="90"/>
        </w:trPr>
        <w:tc>
          <w:tcPr>
            <w:tcW w:w="692" w:type="dxa"/>
            <w:vAlign w:val="center"/>
          </w:tcPr>
          <w:p w14:paraId="0D7DA9F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966" w:type="dxa"/>
            <w:vAlign w:val="center"/>
          </w:tcPr>
          <w:p w14:paraId="28EDF74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启动时间</w:t>
            </w:r>
          </w:p>
        </w:tc>
        <w:tc>
          <w:tcPr>
            <w:tcW w:w="1065" w:type="dxa"/>
            <w:vAlign w:val="center"/>
          </w:tcPr>
          <w:p w14:paraId="4C33CEAF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vAlign w:val="center"/>
          </w:tcPr>
          <w:p w14:paraId="7A8CE763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0A95BCA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100</w:t>
            </w:r>
          </w:p>
        </w:tc>
        <w:tc>
          <w:tcPr>
            <w:tcW w:w="936" w:type="dxa"/>
            <w:vAlign w:val="center"/>
          </w:tcPr>
          <w:p w14:paraId="2D73E82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m</w:t>
            </w:r>
            <w:r>
              <w:rPr>
                <w:rFonts w:ascii="Arial" w:eastAsia="微软雅黑" w:hAnsi="Arial" w:cs="Arial"/>
                <w:sz w:val="16"/>
                <w:szCs w:val="16"/>
              </w:rPr>
              <w:t>s</w:t>
            </w:r>
          </w:p>
        </w:tc>
        <w:tc>
          <w:tcPr>
            <w:tcW w:w="1890" w:type="dxa"/>
            <w:vAlign w:val="center"/>
          </w:tcPr>
          <w:p w14:paraId="529D051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20DAD9BE" w14:textId="77777777">
        <w:trPr>
          <w:trHeight w:val="321"/>
        </w:trPr>
        <w:tc>
          <w:tcPr>
            <w:tcW w:w="692" w:type="dxa"/>
            <w:vMerge w:val="restart"/>
            <w:shd w:val="clear" w:color="auto" w:fill="D8D8D8" w:themeFill="background1" w:themeFillShade="D8"/>
            <w:vAlign w:val="center"/>
          </w:tcPr>
          <w:p w14:paraId="3DC925D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966" w:type="dxa"/>
            <w:vMerge w:val="restart"/>
            <w:shd w:val="clear" w:color="auto" w:fill="D8D8D8" w:themeFill="background1" w:themeFillShade="D8"/>
            <w:vAlign w:val="center"/>
          </w:tcPr>
          <w:p w14:paraId="68BE86C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输出效率（输入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24V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时）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70460F1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4ABD83B3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6372599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87</w:t>
            </w:r>
          </w:p>
        </w:tc>
        <w:tc>
          <w:tcPr>
            <w:tcW w:w="936" w:type="dxa"/>
            <w:vMerge w:val="restart"/>
            <w:shd w:val="clear" w:color="auto" w:fill="D8D8D8" w:themeFill="background1" w:themeFillShade="D8"/>
            <w:vAlign w:val="center"/>
          </w:tcPr>
          <w:p w14:paraId="34E407D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2B0CB07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50%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（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3.125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）</w:t>
            </w:r>
          </w:p>
        </w:tc>
      </w:tr>
      <w:tr w:rsidR="008444ED" w14:paraId="0D24DA86" w14:textId="77777777">
        <w:trPr>
          <w:trHeight w:val="90"/>
        </w:trPr>
        <w:tc>
          <w:tcPr>
            <w:tcW w:w="692" w:type="dxa"/>
            <w:vMerge/>
            <w:shd w:val="clear" w:color="auto" w:fill="D8D8D8" w:themeFill="background1" w:themeFillShade="D8"/>
            <w:vAlign w:val="center"/>
          </w:tcPr>
          <w:p w14:paraId="06E001F4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966" w:type="dxa"/>
            <w:vMerge/>
            <w:shd w:val="clear" w:color="auto" w:fill="D8D8D8" w:themeFill="background1" w:themeFillShade="D8"/>
            <w:vAlign w:val="center"/>
          </w:tcPr>
          <w:p w14:paraId="5AB79C6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50F7B5B8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4A03245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7595146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92.3</w:t>
            </w:r>
          </w:p>
        </w:tc>
        <w:tc>
          <w:tcPr>
            <w:tcW w:w="936" w:type="dxa"/>
            <w:vMerge/>
            <w:shd w:val="clear" w:color="auto" w:fill="D8D8D8" w:themeFill="background1" w:themeFillShade="D8"/>
            <w:vAlign w:val="center"/>
          </w:tcPr>
          <w:p w14:paraId="733CE9F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02E7AEA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75%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（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4.687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）</w:t>
            </w:r>
          </w:p>
        </w:tc>
      </w:tr>
      <w:tr w:rsidR="008444ED" w14:paraId="73CE809D" w14:textId="77777777">
        <w:tc>
          <w:tcPr>
            <w:tcW w:w="692" w:type="dxa"/>
            <w:vMerge/>
            <w:shd w:val="clear" w:color="auto" w:fill="D8D8D8" w:themeFill="background1" w:themeFillShade="D8"/>
            <w:vAlign w:val="center"/>
          </w:tcPr>
          <w:p w14:paraId="59DFF89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966" w:type="dxa"/>
            <w:vMerge/>
            <w:shd w:val="clear" w:color="auto" w:fill="D8D8D8" w:themeFill="background1" w:themeFillShade="D8"/>
            <w:vAlign w:val="center"/>
          </w:tcPr>
          <w:p w14:paraId="00505BEB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25E2EADD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0D58E560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2664418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92.1</w:t>
            </w:r>
          </w:p>
        </w:tc>
        <w:tc>
          <w:tcPr>
            <w:tcW w:w="936" w:type="dxa"/>
            <w:vMerge/>
            <w:shd w:val="clear" w:color="auto" w:fill="D8D8D8" w:themeFill="background1" w:themeFillShade="D8"/>
            <w:vAlign w:val="center"/>
          </w:tcPr>
          <w:p w14:paraId="6F31E374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67EFC11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100%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（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6.25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）</w:t>
            </w:r>
          </w:p>
        </w:tc>
      </w:tr>
      <w:tr w:rsidR="008444ED" w14:paraId="746750B7" w14:textId="77777777">
        <w:tc>
          <w:tcPr>
            <w:tcW w:w="692" w:type="dxa"/>
            <w:vAlign w:val="center"/>
          </w:tcPr>
          <w:p w14:paraId="5429064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966" w:type="dxa"/>
            <w:vAlign w:val="center"/>
          </w:tcPr>
          <w:p w14:paraId="44E222A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额定输出电压</w:t>
            </w:r>
          </w:p>
        </w:tc>
        <w:tc>
          <w:tcPr>
            <w:tcW w:w="1065" w:type="dxa"/>
            <w:vAlign w:val="center"/>
          </w:tcPr>
          <w:p w14:paraId="3258A3EF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vAlign w:val="center"/>
          </w:tcPr>
          <w:p w14:paraId="0D95C8F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24</w:t>
            </w:r>
          </w:p>
        </w:tc>
        <w:tc>
          <w:tcPr>
            <w:tcW w:w="1083" w:type="dxa"/>
            <w:vAlign w:val="center"/>
          </w:tcPr>
          <w:p w14:paraId="464A731B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36" w:type="dxa"/>
            <w:vAlign w:val="center"/>
          </w:tcPr>
          <w:p w14:paraId="312EBD6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V</w:t>
            </w:r>
            <w:r>
              <w:rPr>
                <w:rFonts w:ascii="Arial" w:eastAsia="微软雅黑" w:hAnsi="Arial" w:cs="Arial"/>
                <w:sz w:val="16"/>
                <w:szCs w:val="16"/>
              </w:rPr>
              <w:t>dc</w:t>
            </w:r>
          </w:p>
        </w:tc>
        <w:tc>
          <w:tcPr>
            <w:tcW w:w="1890" w:type="dxa"/>
            <w:vAlign w:val="center"/>
          </w:tcPr>
          <w:p w14:paraId="6926110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50278E4C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3A90784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53627EE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输出功率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04AA3DBB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120EE70F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60C2DFC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150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2F107B8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W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26601C39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12AEBE69" w14:textId="77777777">
        <w:trPr>
          <w:trHeight w:val="935"/>
        </w:trPr>
        <w:tc>
          <w:tcPr>
            <w:tcW w:w="692" w:type="dxa"/>
            <w:vAlign w:val="center"/>
          </w:tcPr>
          <w:p w14:paraId="188AE06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7</w:t>
            </w:r>
          </w:p>
        </w:tc>
        <w:tc>
          <w:tcPr>
            <w:tcW w:w="1966" w:type="dxa"/>
            <w:vAlign w:val="center"/>
          </w:tcPr>
          <w:p w14:paraId="22CFFE1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输出纹波及噪声</w:t>
            </w:r>
          </w:p>
        </w:tc>
        <w:tc>
          <w:tcPr>
            <w:tcW w:w="1065" w:type="dxa"/>
            <w:vAlign w:val="center"/>
          </w:tcPr>
          <w:p w14:paraId="2053084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vAlign w:val="center"/>
          </w:tcPr>
          <w:p w14:paraId="2C7067E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100</w:t>
            </w:r>
          </w:p>
        </w:tc>
        <w:tc>
          <w:tcPr>
            <w:tcW w:w="1083" w:type="dxa"/>
            <w:vAlign w:val="center"/>
          </w:tcPr>
          <w:p w14:paraId="6F4FBF6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240</w:t>
            </w:r>
          </w:p>
        </w:tc>
        <w:tc>
          <w:tcPr>
            <w:tcW w:w="936" w:type="dxa"/>
            <w:vAlign w:val="center"/>
          </w:tcPr>
          <w:p w14:paraId="616F614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mVp-p</w:t>
            </w:r>
          </w:p>
        </w:tc>
        <w:tc>
          <w:tcPr>
            <w:tcW w:w="1890" w:type="dxa"/>
            <w:vAlign w:val="center"/>
          </w:tcPr>
          <w:p w14:paraId="08F3F94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20M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带宽测试，探头并联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47</w:t>
            </w:r>
            <w:r>
              <w:rPr>
                <w:rFonts w:ascii="Arial" w:eastAsia="微软雅黑" w:hAnsi="Arial" w:cs="Arial"/>
                <w:sz w:val="16"/>
                <w:szCs w:val="16"/>
              </w:rPr>
              <w:t>u+10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电容</w:t>
            </w:r>
          </w:p>
        </w:tc>
      </w:tr>
      <w:tr w:rsidR="008444ED" w14:paraId="74C703A0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54CB7CA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8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1D7A5A4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输出电压调节范围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79E62B6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-5</w:t>
            </w: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0E1D32C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1131635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2EBCEE2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2109171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bookmarkStart w:id="6" w:name="OLE_LINK1"/>
            <w:r>
              <w:rPr>
                <w:rFonts w:ascii="Arial" w:eastAsia="微软雅黑" w:hAnsi="Arial" w:cs="Arial" w:hint="eastAsia"/>
                <w:sz w:val="16"/>
                <w:szCs w:val="16"/>
              </w:rPr>
              <w:t>输出电压低于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24Vdc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电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lastRenderedPageBreak/>
              <w:t>流不超过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6.25A,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高于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24Vdc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功率不超过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150W</w:t>
            </w:r>
            <w:bookmarkEnd w:id="6"/>
            <w:r>
              <w:rPr>
                <w:rFonts w:ascii="Arial" w:eastAsia="微软雅黑" w:hAnsi="Arial" w:cs="Arial" w:hint="eastAsia"/>
                <w:sz w:val="16"/>
                <w:szCs w:val="16"/>
              </w:rPr>
              <w:t>。</w:t>
            </w:r>
          </w:p>
        </w:tc>
      </w:tr>
      <w:tr w:rsidR="008444ED" w14:paraId="3DF84A84" w14:textId="77777777">
        <w:tc>
          <w:tcPr>
            <w:tcW w:w="692" w:type="dxa"/>
            <w:vAlign w:val="center"/>
          </w:tcPr>
          <w:p w14:paraId="11E2F52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lastRenderedPageBreak/>
              <w:t>9</w:t>
            </w:r>
          </w:p>
        </w:tc>
        <w:tc>
          <w:tcPr>
            <w:tcW w:w="1966" w:type="dxa"/>
            <w:vAlign w:val="center"/>
          </w:tcPr>
          <w:p w14:paraId="4AE3C5E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温度系数</w:t>
            </w:r>
          </w:p>
        </w:tc>
        <w:tc>
          <w:tcPr>
            <w:tcW w:w="1065" w:type="dxa"/>
            <w:vAlign w:val="center"/>
          </w:tcPr>
          <w:p w14:paraId="1F2B84D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0.03</w:t>
            </w:r>
          </w:p>
        </w:tc>
        <w:tc>
          <w:tcPr>
            <w:tcW w:w="890" w:type="dxa"/>
            <w:vAlign w:val="center"/>
          </w:tcPr>
          <w:p w14:paraId="6392CFE4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123E3DB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0</w:t>
            </w:r>
            <w:r>
              <w:rPr>
                <w:rFonts w:ascii="Arial" w:eastAsia="微软雅黑" w:hAnsi="Arial" w:cs="Arial"/>
                <w:sz w:val="16"/>
                <w:szCs w:val="16"/>
              </w:rPr>
              <w:t>.03</w:t>
            </w:r>
          </w:p>
        </w:tc>
        <w:tc>
          <w:tcPr>
            <w:tcW w:w="936" w:type="dxa"/>
            <w:vAlign w:val="center"/>
          </w:tcPr>
          <w:p w14:paraId="78D3425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  <w:r>
              <w:rPr>
                <w:rFonts w:ascii="Arial" w:eastAsia="微软雅黑" w:hAnsi="Arial" w:cs="Arial"/>
                <w:sz w:val="16"/>
                <w:szCs w:val="16"/>
              </w:rPr>
              <w:t>/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℃</w:t>
            </w:r>
          </w:p>
        </w:tc>
        <w:tc>
          <w:tcPr>
            <w:tcW w:w="1890" w:type="dxa"/>
            <w:vAlign w:val="center"/>
          </w:tcPr>
          <w:p w14:paraId="5BA4024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15E1C0CA" w14:textId="77777777">
        <w:trPr>
          <w:trHeight w:val="516"/>
        </w:trPr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794F72E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10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77F9118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动态响应恢复时间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2921D4F0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11F2C8E4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2A11942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250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7F6DF81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uS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38D31BE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负载跳跃额负载：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25%Io-50%Io-75%Io  (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阶跃速率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2.5A/1uS)</w:t>
            </w:r>
          </w:p>
        </w:tc>
      </w:tr>
      <w:tr w:rsidR="008444ED" w14:paraId="0EFC05DD" w14:textId="77777777">
        <w:trPr>
          <w:trHeight w:val="546"/>
        </w:trPr>
        <w:tc>
          <w:tcPr>
            <w:tcW w:w="692" w:type="dxa"/>
            <w:vAlign w:val="center"/>
          </w:tcPr>
          <w:p w14:paraId="10ADB96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1966" w:type="dxa"/>
            <w:vAlign w:val="center"/>
          </w:tcPr>
          <w:p w14:paraId="73ADC0B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负载动态过冲电压</w:t>
            </w:r>
          </w:p>
        </w:tc>
        <w:tc>
          <w:tcPr>
            <w:tcW w:w="1065" w:type="dxa"/>
            <w:vAlign w:val="center"/>
          </w:tcPr>
          <w:p w14:paraId="6BC602D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</w:rPr>
              <w:t>5</w:t>
            </w:r>
          </w:p>
        </w:tc>
        <w:tc>
          <w:tcPr>
            <w:tcW w:w="890" w:type="dxa"/>
            <w:vAlign w:val="center"/>
          </w:tcPr>
          <w:p w14:paraId="2667E951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7B6EA1F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936" w:type="dxa"/>
            <w:vAlign w:val="center"/>
          </w:tcPr>
          <w:p w14:paraId="5E485CE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vAlign w:val="center"/>
          </w:tcPr>
          <w:p w14:paraId="192080D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负载跳跃额负载：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25%Io-50%Io-75%Io  (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阶跃速率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2.5A/1uS)</w:t>
            </w:r>
          </w:p>
        </w:tc>
      </w:tr>
      <w:tr w:rsidR="008444ED" w14:paraId="21E21A4F" w14:textId="77777777">
        <w:trPr>
          <w:trHeight w:val="604"/>
        </w:trPr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75799A8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12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5529B2B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CNT</w:t>
            </w:r>
          </w:p>
        </w:tc>
        <w:tc>
          <w:tcPr>
            <w:tcW w:w="3038" w:type="dxa"/>
            <w:gridSpan w:val="3"/>
            <w:shd w:val="clear" w:color="auto" w:fill="D8D8D8" w:themeFill="background1" w:themeFillShade="D8"/>
            <w:vAlign w:val="center"/>
          </w:tcPr>
          <w:p w14:paraId="3BBACF0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bookmarkStart w:id="7" w:name="OLE_LINK11"/>
            <w:r>
              <w:rPr>
                <w:rFonts w:ascii="Arial" w:eastAsia="微软雅黑" w:hAnsi="Arial" w:cs="Arial" w:hint="eastAsia"/>
                <w:sz w:val="16"/>
                <w:szCs w:val="16"/>
              </w:rPr>
              <w:t>CNT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小于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0.5V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开机，大于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2V</w:t>
            </w:r>
            <w:bookmarkEnd w:id="7"/>
            <w:r>
              <w:rPr>
                <w:rFonts w:ascii="Arial" w:eastAsia="微软雅黑" w:hAnsi="Arial" w:cs="Arial" w:hint="eastAsia"/>
                <w:sz w:val="16"/>
                <w:szCs w:val="16"/>
              </w:rPr>
              <w:t>关机</w:t>
            </w:r>
          </w:p>
        </w:tc>
        <w:tc>
          <w:tcPr>
            <w:tcW w:w="2826" w:type="dxa"/>
            <w:gridSpan w:val="2"/>
            <w:shd w:val="clear" w:color="auto" w:fill="D8D8D8" w:themeFill="background1" w:themeFillShade="D8"/>
            <w:vAlign w:val="center"/>
          </w:tcPr>
          <w:p w14:paraId="08A44B1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接地开机</w:t>
            </w:r>
          </w:p>
        </w:tc>
      </w:tr>
      <w:tr w:rsidR="008444ED" w14:paraId="0A3843A2" w14:textId="77777777">
        <w:tc>
          <w:tcPr>
            <w:tcW w:w="692" w:type="dxa"/>
            <w:vAlign w:val="center"/>
          </w:tcPr>
          <w:p w14:paraId="7A1817D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13</w:t>
            </w:r>
          </w:p>
        </w:tc>
        <w:tc>
          <w:tcPr>
            <w:tcW w:w="1966" w:type="dxa"/>
            <w:vAlign w:val="center"/>
          </w:tcPr>
          <w:p w14:paraId="0956CC4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输入外接电容</w:t>
            </w:r>
          </w:p>
        </w:tc>
        <w:tc>
          <w:tcPr>
            <w:tcW w:w="1065" w:type="dxa"/>
            <w:vAlign w:val="center"/>
          </w:tcPr>
          <w:p w14:paraId="61E866E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470</w:t>
            </w:r>
          </w:p>
        </w:tc>
        <w:tc>
          <w:tcPr>
            <w:tcW w:w="890" w:type="dxa"/>
            <w:vAlign w:val="center"/>
          </w:tcPr>
          <w:p w14:paraId="2BC1CB2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449C237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36" w:type="dxa"/>
            <w:vAlign w:val="center"/>
          </w:tcPr>
          <w:p w14:paraId="350A375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μ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F</w:t>
            </w:r>
          </w:p>
        </w:tc>
        <w:tc>
          <w:tcPr>
            <w:tcW w:w="1890" w:type="dxa"/>
            <w:vAlign w:val="center"/>
          </w:tcPr>
          <w:p w14:paraId="63FA090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固态电容，耐压≥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50V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。</w:t>
            </w:r>
          </w:p>
        </w:tc>
      </w:tr>
      <w:tr w:rsidR="008444ED" w14:paraId="6B8AD76E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2B87504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14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011F970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输出外接电容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33F0A15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220</w:t>
            </w: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316B0F6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推荐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470</w:t>
            </w: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733AC49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1220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3095833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μ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F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72D8358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固态电容，耐压≥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36V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。</w:t>
            </w:r>
          </w:p>
        </w:tc>
      </w:tr>
      <w:tr w:rsidR="008444ED" w14:paraId="08944029" w14:textId="77777777">
        <w:tc>
          <w:tcPr>
            <w:tcW w:w="692" w:type="dxa"/>
            <w:vAlign w:val="center"/>
          </w:tcPr>
          <w:p w14:paraId="4877912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15</w:t>
            </w:r>
          </w:p>
        </w:tc>
        <w:tc>
          <w:tcPr>
            <w:tcW w:w="1966" w:type="dxa"/>
            <w:vAlign w:val="center"/>
          </w:tcPr>
          <w:p w14:paraId="2E09025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输出稳压精度</w:t>
            </w:r>
          </w:p>
        </w:tc>
        <w:tc>
          <w:tcPr>
            <w:tcW w:w="1065" w:type="dxa"/>
            <w:vAlign w:val="center"/>
          </w:tcPr>
          <w:p w14:paraId="2AAC077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-1</w:t>
            </w:r>
          </w:p>
        </w:tc>
        <w:tc>
          <w:tcPr>
            <w:tcW w:w="890" w:type="dxa"/>
            <w:vAlign w:val="center"/>
          </w:tcPr>
          <w:p w14:paraId="24A7591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4311A0A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936" w:type="dxa"/>
            <w:vAlign w:val="center"/>
          </w:tcPr>
          <w:p w14:paraId="164DADB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vAlign w:val="center"/>
          </w:tcPr>
          <w:p w14:paraId="3D0F21E6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5C9FBC5B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3A6E22F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16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2E3F13F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带容性负载能力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44ED250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58B31A0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680</w:t>
            </w: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69FB0C4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1220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5F1322C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μ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F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7C296F4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04F65734" w14:textId="77777777">
        <w:trPr>
          <w:trHeight w:val="313"/>
        </w:trPr>
        <w:tc>
          <w:tcPr>
            <w:tcW w:w="692" w:type="dxa"/>
            <w:vAlign w:val="center"/>
          </w:tcPr>
          <w:p w14:paraId="7709D1B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17</w:t>
            </w:r>
          </w:p>
        </w:tc>
        <w:tc>
          <w:tcPr>
            <w:tcW w:w="1966" w:type="dxa"/>
            <w:vAlign w:val="center"/>
          </w:tcPr>
          <w:p w14:paraId="4EC021F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线性调整率</w:t>
            </w:r>
          </w:p>
        </w:tc>
        <w:tc>
          <w:tcPr>
            <w:tcW w:w="1065" w:type="dxa"/>
            <w:vAlign w:val="center"/>
          </w:tcPr>
          <w:p w14:paraId="3BE3E68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-0.5</w:t>
            </w:r>
          </w:p>
        </w:tc>
        <w:tc>
          <w:tcPr>
            <w:tcW w:w="890" w:type="dxa"/>
            <w:vAlign w:val="center"/>
          </w:tcPr>
          <w:p w14:paraId="3110D00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14:paraId="6D09220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0.5</w:t>
            </w:r>
          </w:p>
        </w:tc>
        <w:tc>
          <w:tcPr>
            <w:tcW w:w="936" w:type="dxa"/>
            <w:vAlign w:val="center"/>
          </w:tcPr>
          <w:p w14:paraId="126AB0E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vAlign w:val="center"/>
          </w:tcPr>
          <w:p w14:paraId="221118EF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3219542A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797C193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28E03D15" w14:textId="77777777" w:rsidR="008444ED" w:rsidRDefault="00000000">
            <w:pPr>
              <w:tabs>
                <w:tab w:val="center" w:pos="955"/>
              </w:tabs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负载调整率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3D9409E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-0.5</w:t>
            </w: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734C8A0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5A5827B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0.5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02F7F34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7D3D41FC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  <w:tr w:rsidR="008444ED" w14:paraId="4D25562E" w14:textId="77777777">
        <w:tc>
          <w:tcPr>
            <w:tcW w:w="692" w:type="dxa"/>
            <w:shd w:val="clear" w:color="auto" w:fill="D8D8D8" w:themeFill="background1" w:themeFillShade="D8"/>
            <w:vAlign w:val="center"/>
          </w:tcPr>
          <w:p w14:paraId="10BEA42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19</w:t>
            </w:r>
          </w:p>
        </w:tc>
        <w:tc>
          <w:tcPr>
            <w:tcW w:w="1966" w:type="dxa"/>
            <w:shd w:val="clear" w:color="auto" w:fill="D8D8D8" w:themeFill="background1" w:themeFillShade="D8"/>
            <w:vAlign w:val="center"/>
          </w:tcPr>
          <w:p w14:paraId="7CAC3E49" w14:textId="77777777" w:rsidR="008444ED" w:rsidRDefault="00000000">
            <w:pPr>
              <w:tabs>
                <w:tab w:val="center" w:pos="955"/>
              </w:tabs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空载功耗（额定）</w:t>
            </w:r>
          </w:p>
        </w:tc>
        <w:tc>
          <w:tcPr>
            <w:tcW w:w="1065" w:type="dxa"/>
            <w:shd w:val="clear" w:color="auto" w:fill="D8D8D8" w:themeFill="background1" w:themeFillShade="D8"/>
            <w:vAlign w:val="center"/>
          </w:tcPr>
          <w:p w14:paraId="76DE79B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D8D8D8" w:themeFill="background1" w:themeFillShade="D8"/>
            <w:vAlign w:val="center"/>
          </w:tcPr>
          <w:p w14:paraId="4FF063C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2.5</w:t>
            </w:r>
          </w:p>
        </w:tc>
        <w:tc>
          <w:tcPr>
            <w:tcW w:w="1083" w:type="dxa"/>
            <w:shd w:val="clear" w:color="auto" w:fill="D8D8D8" w:themeFill="background1" w:themeFillShade="D8"/>
            <w:vAlign w:val="center"/>
          </w:tcPr>
          <w:p w14:paraId="5430C4B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936" w:type="dxa"/>
            <w:shd w:val="clear" w:color="auto" w:fill="D8D8D8" w:themeFill="background1" w:themeFillShade="D8"/>
            <w:vAlign w:val="center"/>
          </w:tcPr>
          <w:p w14:paraId="6DF6E71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W</w:t>
            </w:r>
          </w:p>
        </w:tc>
        <w:tc>
          <w:tcPr>
            <w:tcW w:w="1890" w:type="dxa"/>
            <w:shd w:val="clear" w:color="auto" w:fill="D8D8D8" w:themeFill="background1" w:themeFillShade="D8"/>
            <w:vAlign w:val="center"/>
          </w:tcPr>
          <w:p w14:paraId="340C0B96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</w:tr>
    </w:tbl>
    <w:p w14:paraId="2C67F0A3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8" w:name="_Toc27735"/>
      <w:r>
        <w:rPr>
          <w:rFonts w:ascii="Arial" w:eastAsia="微软雅黑" w:hAnsi="Arial" w:cs="Arial" w:hint="eastAsia"/>
          <w:sz w:val="22"/>
        </w:rPr>
        <w:t>四、保护特性</w:t>
      </w:r>
      <w:bookmarkEnd w:id="8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993"/>
        <w:gridCol w:w="918"/>
        <w:gridCol w:w="924"/>
        <w:gridCol w:w="709"/>
        <w:gridCol w:w="1922"/>
      </w:tblGrid>
      <w:tr w:rsidR="008444ED" w14:paraId="56D9D73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A87737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9652BF8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项目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954821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最小值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A10752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典型值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546AC16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最大值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1E8AE97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单位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522B013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备注</w:t>
            </w:r>
          </w:p>
        </w:tc>
      </w:tr>
      <w:tr w:rsidR="008444ED" w14:paraId="58AA3179" w14:textId="77777777">
        <w:trPr>
          <w:trHeight w:val="8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35DEE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6FB2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输出过流保护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4B96F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AB2E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D86F5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F2C5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4B615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过流打嗝，自恢复</w:t>
            </w:r>
          </w:p>
        </w:tc>
      </w:tr>
      <w:tr w:rsidR="008444ED" w14:paraId="698038E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438D3B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31FB8E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输出短路保护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3053515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9D2453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有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2B5251E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A5DD234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C55FAB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打嗝，自恢复</w:t>
            </w:r>
          </w:p>
        </w:tc>
      </w:tr>
      <w:tr w:rsidR="008444ED" w14:paraId="195DA43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43B3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01DB2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过温保护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00D6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F1D2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E615E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A4B4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℃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60369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铝板中心点温度</w:t>
            </w:r>
          </w:p>
        </w:tc>
      </w:tr>
      <w:tr w:rsidR="008444ED" w14:paraId="77B0FFE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C05A" w14:textId="77777777" w:rsidR="008444ED" w:rsidRDefault="008444ED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D0586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过温保护回至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D4CC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57E56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C761F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C44AD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℃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36A46" w14:textId="77777777" w:rsidR="008444ED" w:rsidRDefault="008444ED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</w:tr>
      <w:tr w:rsidR="008444ED" w14:paraId="60FB50C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C573B01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97F84C9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输入欠压保护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C15CA51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AFF6136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241420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C8E4E6D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V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A635D3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恢复电压＞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8.8V</w:t>
            </w:r>
          </w:p>
        </w:tc>
      </w:tr>
      <w:tr w:rsidR="008444ED" w14:paraId="1FB11112" w14:textId="77777777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7E28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A19E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输出过压保护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089FC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A64F0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EFD3E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5F3E3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V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A266E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打嗝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自恢复</w:t>
            </w:r>
          </w:p>
        </w:tc>
      </w:tr>
    </w:tbl>
    <w:p w14:paraId="66E8A179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9" w:name="_Toc13954"/>
      <w:r>
        <w:rPr>
          <w:rFonts w:ascii="Arial" w:eastAsia="微软雅黑" w:hAnsi="Arial" w:cs="Arial" w:hint="eastAsia"/>
          <w:sz w:val="22"/>
        </w:rPr>
        <w:t>五、安规以及</w:t>
      </w:r>
      <w:r>
        <w:rPr>
          <w:rFonts w:ascii="Arial" w:eastAsia="微软雅黑" w:hAnsi="Arial" w:cs="Arial" w:hint="eastAsia"/>
          <w:sz w:val="22"/>
        </w:rPr>
        <w:t>EMC</w:t>
      </w:r>
      <w:r>
        <w:rPr>
          <w:rFonts w:ascii="Arial" w:eastAsia="微软雅黑" w:hAnsi="Arial" w:cs="Arial" w:hint="eastAsia"/>
          <w:sz w:val="22"/>
        </w:rPr>
        <w:t>特性</w:t>
      </w:r>
      <w:bookmarkEnd w:id="9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873"/>
        <w:gridCol w:w="1289"/>
        <w:gridCol w:w="1098"/>
        <w:gridCol w:w="1922"/>
      </w:tblGrid>
      <w:tr w:rsidR="008444ED" w14:paraId="747370A6" w14:textId="77777777">
        <w:tc>
          <w:tcPr>
            <w:tcW w:w="704" w:type="dxa"/>
            <w:shd w:val="clear" w:color="auto" w:fill="4472C4" w:themeFill="accent1"/>
            <w:vAlign w:val="center"/>
          </w:tcPr>
          <w:p w14:paraId="0587992B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序号</w:t>
            </w:r>
          </w:p>
        </w:tc>
        <w:tc>
          <w:tcPr>
            <w:tcW w:w="2410" w:type="dxa"/>
            <w:gridSpan w:val="2"/>
            <w:shd w:val="clear" w:color="auto" w:fill="4472C4" w:themeFill="accent1"/>
            <w:vAlign w:val="center"/>
          </w:tcPr>
          <w:p w14:paraId="3E0BC3E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项目</w:t>
            </w:r>
          </w:p>
        </w:tc>
        <w:tc>
          <w:tcPr>
            <w:tcW w:w="3260" w:type="dxa"/>
            <w:gridSpan w:val="3"/>
            <w:shd w:val="clear" w:color="auto" w:fill="4472C4" w:themeFill="accent1"/>
            <w:vAlign w:val="center"/>
          </w:tcPr>
          <w:p w14:paraId="6467B1C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标准（或测试条件）</w:t>
            </w:r>
          </w:p>
        </w:tc>
        <w:tc>
          <w:tcPr>
            <w:tcW w:w="1922" w:type="dxa"/>
            <w:shd w:val="clear" w:color="auto" w:fill="4472C4" w:themeFill="accent1"/>
            <w:vAlign w:val="center"/>
          </w:tcPr>
          <w:p w14:paraId="791D4F2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备注</w:t>
            </w:r>
          </w:p>
        </w:tc>
      </w:tr>
      <w:tr w:rsidR="008444ED" w14:paraId="21B1E8F5" w14:textId="77777777">
        <w:tc>
          <w:tcPr>
            <w:tcW w:w="704" w:type="dxa"/>
            <w:vMerge w:val="restart"/>
            <w:shd w:val="clear" w:color="auto" w:fill="D8D8D8" w:themeFill="background1" w:themeFillShade="D8"/>
            <w:vAlign w:val="center"/>
          </w:tcPr>
          <w:p w14:paraId="0BB5818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8D8D8" w:themeFill="background1" w:themeFillShade="D8"/>
            <w:vAlign w:val="center"/>
          </w:tcPr>
          <w:p w14:paraId="4D36B6D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抗电</w:t>
            </w:r>
          </w:p>
          <w:p w14:paraId="471122A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强度</w:t>
            </w:r>
          </w:p>
        </w:tc>
        <w:tc>
          <w:tcPr>
            <w:tcW w:w="1276" w:type="dxa"/>
            <w:shd w:val="clear" w:color="auto" w:fill="D8D8D8" w:themeFill="background1" w:themeFillShade="D8"/>
            <w:vAlign w:val="center"/>
          </w:tcPr>
          <w:p w14:paraId="776C5F7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输入对输出</w:t>
            </w:r>
          </w:p>
        </w:tc>
        <w:tc>
          <w:tcPr>
            <w:tcW w:w="3260" w:type="dxa"/>
            <w:gridSpan w:val="3"/>
            <w:shd w:val="clear" w:color="auto" w:fill="D8D8D8" w:themeFill="background1" w:themeFillShade="D8"/>
            <w:vAlign w:val="center"/>
          </w:tcPr>
          <w:p w14:paraId="1397A53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1500</w:t>
            </w:r>
            <w:r>
              <w:rPr>
                <w:rFonts w:ascii="Arial" w:eastAsia="微软雅黑" w:hAnsi="Arial" w:cs="Arial"/>
                <w:sz w:val="16"/>
                <w:szCs w:val="16"/>
              </w:rPr>
              <w:t>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dc</w:t>
            </w:r>
            <w:r>
              <w:rPr>
                <w:rFonts w:ascii="Arial" w:eastAsia="微软雅黑" w:hAnsi="Arial" w:cs="Arial"/>
                <w:sz w:val="16"/>
                <w:szCs w:val="16"/>
              </w:rPr>
              <w:t>/10mA/1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0s</w:t>
            </w: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3BAAC77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无飞弧、无击穿</w:t>
            </w:r>
          </w:p>
        </w:tc>
      </w:tr>
      <w:tr w:rsidR="008444ED" w14:paraId="2E622102" w14:textId="77777777">
        <w:tc>
          <w:tcPr>
            <w:tcW w:w="704" w:type="dxa"/>
            <w:vMerge/>
            <w:shd w:val="clear" w:color="auto" w:fill="D8D8D8" w:themeFill="background1" w:themeFillShade="D8"/>
            <w:vAlign w:val="center"/>
          </w:tcPr>
          <w:p w14:paraId="4142CD9B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8D8D8" w:themeFill="background1" w:themeFillShade="D8"/>
            <w:vAlign w:val="center"/>
          </w:tcPr>
          <w:p w14:paraId="3AD67B8A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8D8D8" w:themeFill="background1" w:themeFillShade="D8"/>
            <w:vAlign w:val="center"/>
          </w:tcPr>
          <w:p w14:paraId="514E3ADE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输入对铝基板</w:t>
            </w:r>
          </w:p>
        </w:tc>
        <w:tc>
          <w:tcPr>
            <w:tcW w:w="3260" w:type="dxa"/>
            <w:gridSpan w:val="3"/>
            <w:shd w:val="clear" w:color="auto" w:fill="D8D8D8" w:themeFill="background1" w:themeFillShade="D8"/>
            <w:vAlign w:val="center"/>
          </w:tcPr>
          <w:p w14:paraId="4135396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000V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dc</w:t>
            </w:r>
            <w:r>
              <w:rPr>
                <w:rFonts w:ascii="Arial" w:eastAsia="微软雅黑" w:hAnsi="Arial" w:cs="Arial"/>
                <w:sz w:val="16"/>
                <w:szCs w:val="16"/>
              </w:rPr>
              <w:t>/10mA/1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0s</w:t>
            </w: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31E80DB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无飞弧、无击穿</w:t>
            </w:r>
          </w:p>
        </w:tc>
      </w:tr>
      <w:tr w:rsidR="008444ED" w14:paraId="230B8CFB" w14:textId="77777777">
        <w:tc>
          <w:tcPr>
            <w:tcW w:w="704" w:type="dxa"/>
            <w:vMerge/>
            <w:shd w:val="clear" w:color="auto" w:fill="D8D8D8" w:themeFill="background1" w:themeFillShade="D8"/>
            <w:vAlign w:val="center"/>
          </w:tcPr>
          <w:p w14:paraId="05991E2D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8D8D8" w:themeFill="background1" w:themeFillShade="D8"/>
            <w:vAlign w:val="center"/>
          </w:tcPr>
          <w:p w14:paraId="5E274CA8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8D8D8" w:themeFill="background1" w:themeFillShade="D8"/>
            <w:vAlign w:val="center"/>
          </w:tcPr>
          <w:p w14:paraId="24B4BE9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输出对铝基板</w:t>
            </w:r>
          </w:p>
        </w:tc>
        <w:tc>
          <w:tcPr>
            <w:tcW w:w="3260" w:type="dxa"/>
            <w:gridSpan w:val="3"/>
            <w:shd w:val="clear" w:color="auto" w:fill="D8D8D8" w:themeFill="background1" w:themeFillShade="D8"/>
            <w:vAlign w:val="center"/>
          </w:tcPr>
          <w:p w14:paraId="4500A6D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500V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dc</w:t>
            </w:r>
            <w:r>
              <w:rPr>
                <w:rFonts w:ascii="Arial" w:eastAsia="微软雅黑" w:hAnsi="Arial" w:cs="Arial"/>
                <w:sz w:val="16"/>
                <w:szCs w:val="16"/>
              </w:rPr>
              <w:t>/10mA/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10s</w:t>
            </w: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450D1C82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无飞弧、无击穿</w:t>
            </w:r>
          </w:p>
        </w:tc>
      </w:tr>
      <w:tr w:rsidR="008444ED" w14:paraId="6ACF355A" w14:textId="77777777">
        <w:tc>
          <w:tcPr>
            <w:tcW w:w="704" w:type="dxa"/>
            <w:vAlign w:val="center"/>
          </w:tcPr>
          <w:p w14:paraId="0D2C464A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769134D5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绝缘电阻</w:t>
            </w:r>
          </w:p>
        </w:tc>
        <w:tc>
          <w:tcPr>
            <w:tcW w:w="1276" w:type="dxa"/>
            <w:vAlign w:val="center"/>
          </w:tcPr>
          <w:p w14:paraId="3BA4D92C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输入对输出</w:t>
            </w:r>
          </w:p>
        </w:tc>
        <w:tc>
          <w:tcPr>
            <w:tcW w:w="3260" w:type="dxa"/>
            <w:gridSpan w:val="3"/>
            <w:vAlign w:val="center"/>
          </w:tcPr>
          <w:p w14:paraId="3E2C4853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≥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10M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Ω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@500Vdc</w:t>
            </w:r>
          </w:p>
        </w:tc>
        <w:tc>
          <w:tcPr>
            <w:tcW w:w="1922" w:type="dxa"/>
            <w:vAlign w:val="center"/>
          </w:tcPr>
          <w:p w14:paraId="43DF5BBD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25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℃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>,</w:t>
            </w:r>
            <w:r>
              <w:rPr>
                <w:rFonts w:ascii="Arial" w:eastAsia="微软雅黑" w:hAnsi="Arial" w:cs="Arial"/>
                <w:sz w:val="16"/>
                <w:szCs w:val="16"/>
              </w:rPr>
              <w:t>70%RH</w:t>
            </w:r>
          </w:p>
        </w:tc>
      </w:tr>
      <w:tr w:rsidR="008444ED" w14:paraId="2F269C2E" w14:textId="77777777">
        <w:tc>
          <w:tcPr>
            <w:tcW w:w="704" w:type="dxa"/>
            <w:shd w:val="clear" w:color="auto" w:fill="D8D8D8" w:themeFill="background1" w:themeFillShade="D8"/>
            <w:vAlign w:val="center"/>
          </w:tcPr>
          <w:p w14:paraId="2A3EB9C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2410" w:type="dxa"/>
            <w:gridSpan w:val="2"/>
            <w:shd w:val="clear" w:color="auto" w:fill="D8D8D8" w:themeFill="background1" w:themeFillShade="D8"/>
            <w:vAlign w:val="center"/>
          </w:tcPr>
          <w:p w14:paraId="4369D957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工作频率</w:t>
            </w:r>
          </w:p>
        </w:tc>
        <w:tc>
          <w:tcPr>
            <w:tcW w:w="3260" w:type="dxa"/>
            <w:gridSpan w:val="3"/>
            <w:shd w:val="clear" w:color="auto" w:fill="D8D8D8" w:themeFill="background1" w:themeFillShade="D8"/>
            <w:vAlign w:val="center"/>
          </w:tcPr>
          <w:p w14:paraId="4EC3B479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440kHz</w:t>
            </w: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44EF65F1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典型值</w:t>
            </w:r>
          </w:p>
        </w:tc>
      </w:tr>
      <w:tr w:rsidR="008444ED" w14:paraId="1E596DE3" w14:textId="77777777">
        <w:tc>
          <w:tcPr>
            <w:tcW w:w="704" w:type="dxa"/>
            <w:shd w:val="clear" w:color="auto" w:fill="D8D8D8" w:themeFill="background1" w:themeFillShade="D8"/>
            <w:vAlign w:val="center"/>
          </w:tcPr>
          <w:p w14:paraId="77424B14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</w:t>
            </w:r>
          </w:p>
        </w:tc>
        <w:tc>
          <w:tcPr>
            <w:tcW w:w="2410" w:type="dxa"/>
            <w:gridSpan w:val="2"/>
            <w:shd w:val="clear" w:color="auto" w:fill="D8D8D8" w:themeFill="background1" w:themeFillShade="D8"/>
            <w:vAlign w:val="center"/>
          </w:tcPr>
          <w:p w14:paraId="45472B36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重量</w:t>
            </w:r>
          </w:p>
        </w:tc>
        <w:tc>
          <w:tcPr>
            <w:tcW w:w="873" w:type="dxa"/>
            <w:shd w:val="clear" w:color="auto" w:fill="D8D8D8" w:themeFill="background1" w:themeFillShade="D8"/>
            <w:vAlign w:val="center"/>
          </w:tcPr>
          <w:p w14:paraId="565194A7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D8D8D8" w:themeFill="background1" w:themeFillShade="D8"/>
            <w:vAlign w:val="center"/>
          </w:tcPr>
          <w:p w14:paraId="12C0A2F0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58g</w:t>
            </w:r>
          </w:p>
        </w:tc>
        <w:tc>
          <w:tcPr>
            <w:tcW w:w="1098" w:type="dxa"/>
            <w:shd w:val="clear" w:color="auto" w:fill="D8D8D8" w:themeFill="background1" w:themeFillShade="D8"/>
            <w:vAlign w:val="center"/>
          </w:tcPr>
          <w:p w14:paraId="0337839E" w14:textId="77777777" w:rsidR="008444ED" w:rsidRDefault="008444ED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922" w:type="dxa"/>
            <w:shd w:val="clear" w:color="auto" w:fill="D8D8D8" w:themeFill="background1" w:themeFillShade="D8"/>
            <w:vAlign w:val="center"/>
          </w:tcPr>
          <w:p w14:paraId="03C1013F" w14:textId="77777777" w:rsidR="008444ED" w:rsidRDefault="00000000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典型值</w:t>
            </w:r>
          </w:p>
        </w:tc>
      </w:tr>
    </w:tbl>
    <w:p w14:paraId="67D95713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10" w:name="_Toc11694"/>
      <w:bookmarkStart w:id="11" w:name="OLE_LINK2"/>
      <w:r>
        <w:rPr>
          <w:rFonts w:ascii="Arial" w:eastAsia="微软雅黑" w:hAnsi="Arial" w:cs="Arial" w:hint="eastAsia"/>
          <w:sz w:val="22"/>
        </w:rPr>
        <w:lastRenderedPageBreak/>
        <w:t>六、产品特性曲线</w:t>
      </w:r>
      <w:bookmarkEnd w:id="10"/>
    </w:p>
    <w:bookmarkEnd w:id="11"/>
    <w:p w14:paraId="17EE58A5" w14:textId="77777777" w:rsidR="008444ED" w:rsidRDefault="00000000">
      <w:pPr>
        <w:jc w:val="center"/>
        <w:rPr>
          <w:rFonts w:ascii="Arial" w:eastAsia="微软雅黑" w:hAnsi="Arial" w:cs="Arial"/>
        </w:rPr>
      </w:pPr>
      <w:r>
        <w:rPr>
          <w:rFonts w:ascii="Arial" w:eastAsia="微软雅黑" w:hAnsi="Arial" w:cs="Arial" w:hint="eastAsia"/>
          <w:noProof/>
        </w:rPr>
        <w:drawing>
          <wp:inline distT="0" distB="0" distL="114300" distR="114300" wp14:anchorId="4F8C612F" wp14:editId="57791B52">
            <wp:extent cx="5269230" cy="3223895"/>
            <wp:effectExtent l="0" t="0" r="1270" b="1905"/>
            <wp:docPr id="12" name="图片 12" descr="输入电压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输入电压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B80EB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12" w:name="_Toc7764"/>
      <w:r>
        <w:rPr>
          <w:rFonts w:ascii="Arial" w:eastAsia="微软雅黑" w:hAnsi="Arial" w:cs="Arial" w:hint="eastAsia"/>
          <w:sz w:val="22"/>
        </w:rPr>
        <w:t>七、附图（待补充）</w:t>
      </w:r>
      <w:bookmarkEnd w:id="12"/>
    </w:p>
    <w:tbl>
      <w:tblPr>
        <w:tblpPr w:leftFromText="180" w:rightFromText="180" w:vertAnchor="text" w:horzAnchor="page" w:tblpXSpec="center" w:tblpY="209"/>
        <w:tblOverlap w:val="never"/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64"/>
      </w:tblGrid>
      <w:tr w:rsidR="008444ED" w14:paraId="77F9C91A" w14:textId="77777777">
        <w:trPr>
          <w:trHeight w:val="315"/>
          <w:jc w:val="center"/>
        </w:trPr>
        <w:tc>
          <w:tcPr>
            <w:tcW w:w="4790" w:type="dxa"/>
          </w:tcPr>
          <w:p w14:paraId="731D7C14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  <w:lang w:eastAsia="zh-CN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="Arial" w:eastAsia="微软雅黑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效率曲线图</w:t>
            </w:r>
          </w:p>
        </w:tc>
        <w:tc>
          <w:tcPr>
            <w:tcW w:w="5064" w:type="dxa"/>
          </w:tcPr>
          <w:p w14:paraId="4D2DFAC2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2</w:t>
            </w:r>
            <w:r>
              <w:rPr>
                <w:rFonts w:ascii="Arial" w:eastAsia="微软雅黑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eastAsia="微软雅黑" w:hAnsi="Arial" w:cs="Arial"/>
                <w:sz w:val="18"/>
                <w:szCs w:val="18"/>
              </w:rPr>
              <w:t>输出纹波噪音波形</w:t>
            </w:r>
          </w:p>
        </w:tc>
      </w:tr>
      <w:tr w:rsidR="008444ED" w14:paraId="30713EBF" w14:textId="77777777">
        <w:trPr>
          <w:trHeight w:val="3124"/>
          <w:jc w:val="center"/>
        </w:trPr>
        <w:tc>
          <w:tcPr>
            <w:tcW w:w="4790" w:type="dxa"/>
          </w:tcPr>
          <w:p w14:paraId="44A4E87A" w14:textId="77777777" w:rsidR="008444ED" w:rsidRDefault="008444ED">
            <w:pPr>
              <w:pStyle w:val="TableParagraph"/>
              <w:spacing w:line="240" w:lineRule="auto"/>
              <w:ind w:left="1343"/>
              <w:jc w:val="both"/>
              <w:rPr>
                <w:rFonts w:ascii="Arial" w:eastAsia="微软雅黑" w:hAnsi="Arial" w:cs="Arial"/>
                <w:szCs w:val="21"/>
              </w:rPr>
            </w:pPr>
          </w:p>
          <w:p w14:paraId="057757E1" w14:textId="77777777" w:rsidR="008444ED" w:rsidRDefault="00000000">
            <w:pPr>
              <w:jc w:val="center"/>
              <w:rPr>
                <w:rFonts w:ascii="Arial" w:eastAsia="微软雅黑" w:hAnsi="Arial" w:cs="Arial"/>
                <w:sz w:val="22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5C19EB0F" wp14:editId="695B8938">
                  <wp:extent cx="3018790" cy="2643505"/>
                  <wp:effectExtent l="0" t="0" r="10160" b="444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264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4" w:type="dxa"/>
          </w:tcPr>
          <w:p w14:paraId="4E73181F" w14:textId="77777777" w:rsidR="008444ED" w:rsidRDefault="00000000">
            <w:pPr>
              <w:pStyle w:val="TableParagraph"/>
              <w:spacing w:line="240" w:lineRule="auto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77AC2353" wp14:editId="21D41C44">
                  <wp:extent cx="3025775" cy="2585085"/>
                  <wp:effectExtent l="0" t="0" r="3175" b="5715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775" cy="258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0E4EE" w14:textId="77777777" w:rsidR="008444ED" w:rsidRDefault="00000000">
      <w:pPr>
        <w:pStyle w:val="TableParagraph"/>
        <w:spacing w:line="240" w:lineRule="auto"/>
        <w:ind w:left="14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/>
          <w:sz w:val="18"/>
          <w:szCs w:val="18"/>
        </w:rPr>
        <w:br w:type="page"/>
      </w:r>
    </w:p>
    <w:tbl>
      <w:tblPr>
        <w:tblpPr w:leftFromText="180" w:rightFromText="180" w:vertAnchor="text" w:horzAnchor="page" w:tblpXSpec="center" w:tblpY="1"/>
        <w:tblOverlap w:val="never"/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64"/>
      </w:tblGrid>
      <w:tr w:rsidR="008444ED" w14:paraId="3E439091" w14:textId="77777777">
        <w:trPr>
          <w:trHeight w:val="311"/>
          <w:jc w:val="center"/>
        </w:trPr>
        <w:tc>
          <w:tcPr>
            <w:tcW w:w="4790" w:type="dxa"/>
          </w:tcPr>
          <w:p w14:paraId="02DB3324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lastRenderedPageBreak/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3</w:t>
            </w:r>
            <w:r>
              <w:rPr>
                <w:rFonts w:ascii="Arial" w:eastAsia="微软雅黑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eastAsia="微软雅黑" w:hAnsi="Arial" w:cs="Arial"/>
                <w:sz w:val="18"/>
                <w:szCs w:val="18"/>
              </w:rPr>
              <w:t>电源开机波形</w:t>
            </w:r>
          </w:p>
        </w:tc>
        <w:tc>
          <w:tcPr>
            <w:tcW w:w="5064" w:type="dxa"/>
          </w:tcPr>
          <w:p w14:paraId="2E4593CB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4</w:t>
            </w:r>
            <w:r>
              <w:rPr>
                <w:rFonts w:ascii="Arial" w:eastAsia="微软雅黑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eastAsia="微软雅黑" w:hAnsi="Arial" w:cs="Arial"/>
                <w:sz w:val="18"/>
                <w:szCs w:val="18"/>
              </w:rPr>
              <w:t>电源关机波形</w:t>
            </w:r>
          </w:p>
        </w:tc>
      </w:tr>
      <w:tr w:rsidR="008444ED" w14:paraId="20EA9B22" w14:textId="77777777">
        <w:trPr>
          <w:trHeight w:val="3119"/>
          <w:jc w:val="center"/>
        </w:trPr>
        <w:tc>
          <w:tcPr>
            <w:tcW w:w="4790" w:type="dxa"/>
          </w:tcPr>
          <w:p w14:paraId="410DCF89" w14:textId="77777777" w:rsidR="008444ED" w:rsidRDefault="00000000">
            <w:pPr>
              <w:pStyle w:val="TableParagraph"/>
              <w:spacing w:line="240" w:lineRule="auto"/>
              <w:jc w:val="both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614D32F2" wp14:editId="69A84A60">
                  <wp:extent cx="3025140" cy="1832610"/>
                  <wp:effectExtent l="0" t="0" r="3810" b="1524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140" cy="183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4" w:type="dxa"/>
          </w:tcPr>
          <w:p w14:paraId="49DF91D6" w14:textId="77777777" w:rsidR="008444ED" w:rsidRDefault="00000000">
            <w:pPr>
              <w:pStyle w:val="TableParagraph"/>
              <w:spacing w:line="240" w:lineRule="auto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783A2441" wp14:editId="698DDA94">
                  <wp:extent cx="3021965" cy="1774825"/>
                  <wp:effectExtent l="0" t="0" r="6985" b="15875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4E1967" w14:textId="77777777" w:rsidR="008444ED" w:rsidRDefault="008444ED">
      <w:pPr>
        <w:rPr>
          <w:rFonts w:ascii="Arial" w:eastAsia="微软雅黑" w:hAnsi="Arial" w:cs="Arial"/>
        </w:rPr>
      </w:pPr>
    </w:p>
    <w:tbl>
      <w:tblPr>
        <w:tblW w:w="102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5064"/>
      </w:tblGrid>
      <w:tr w:rsidR="008444ED" w14:paraId="19BB6DE4" w14:textId="77777777">
        <w:trPr>
          <w:trHeight w:val="311"/>
          <w:jc w:val="center"/>
        </w:trPr>
        <w:tc>
          <w:tcPr>
            <w:tcW w:w="5172" w:type="dxa"/>
          </w:tcPr>
          <w:p w14:paraId="46316B25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5</w:t>
            </w:r>
            <w:r>
              <w:rPr>
                <w:rFonts w:ascii="Arial" w:eastAsia="微软雅黑" w:hAnsi="Arial" w:cs="Arial"/>
                <w:sz w:val="18"/>
                <w:szCs w:val="18"/>
              </w:rPr>
              <w:t>)  25%</w:t>
            </w:r>
            <w:r>
              <w:rPr>
                <w:rFonts w:ascii="Arial" w:eastAsia="微软雅黑" w:hAnsi="Arial" w:cs="Arial"/>
                <w:sz w:val="18"/>
                <w:szCs w:val="18"/>
              </w:rPr>
              <w:t>～</w:t>
            </w:r>
            <w:r>
              <w:rPr>
                <w:rFonts w:ascii="Arial" w:eastAsia="微软雅黑" w:hAnsi="Arial" w:cs="Arial"/>
                <w:sz w:val="18"/>
                <w:szCs w:val="18"/>
              </w:rPr>
              <w:t>50%</w:t>
            </w:r>
            <w:r>
              <w:rPr>
                <w:rFonts w:ascii="Arial" w:eastAsia="微软雅黑" w:hAnsi="Arial" w:cs="Arial"/>
                <w:sz w:val="18"/>
                <w:szCs w:val="18"/>
              </w:rPr>
              <w:t>负载动态波形</w:t>
            </w:r>
          </w:p>
        </w:tc>
        <w:tc>
          <w:tcPr>
            <w:tcW w:w="5064" w:type="dxa"/>
          </w:tcPr>
          <w:p w14:paraId="70E84567" w14:textId="77777777" w:rsidR="008444ED" w:rsidRDefault="00000000">
            <w:pPr>
              <w:pStyle w:val="TableParagraph"/>
              <w:spacing w:line="240" w:lineRule="auto"/>
              <w:ind w:left="14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sz w:val="18"/>
                <w:szCs w:val="18"/>
              </w:rPr>
              <w:t>图</w:t>
            </w:r>
            <w:r>
              <w:rPr>
                <w:rFonts w:ascii="Arial" w:eastAsia="微软雅黑" w:hAnsi="Arial" w:cs="Arial"/>
                <w:sz w:val="18"/>
                <w:szCs w:val="18"/>
              </w:rPr>
              <w:t>(</w:t>
            </w:r>
            <w:r>
              <w:rPr>
                <w:rFonts w:ascii="Arial" w:eastAsia="微软雅黑" w:hAnsi="Arial" w:cs="Arial" w:hint="eastAsia"/>
                <w:sz w:val="18"/>
                <w:szCs w:val="18"/>
                <w:lang w:eastAsia="zh-CN"/>
              </w:rPr>
              <w:t>6</w:t>
            </w:r>
            <w:r>
              <w:rPr>
                <w:rFonts w:ascii="Arial" w:eastAsia="微软雅黑" w:hAnsi="Arial" w:cs="Arial"/>
                <w:sz w:val="18"/>
                <w:szCs w:val="18"/>
              </w:rPr>
              <w:t>)  50%</w:t>
            </w:r>
            <w:r>
              <w:rPr>
                <w:rFonts w:ascii="Arial" w:eastAsia="微软雅黑" w:hAnsi="Arial" w:cs="Arial"/>
                <w:sz w:val="18"/>
                <w:szCs w:val="18"/>
              </w:rPr>
              <w:t>～</w:t>
            </w:r>
            <w:r>
              <w:rPr>
                <w:rFonts w:ascii="Arial" w:eastAsia="微软雅黑" w:hAnsi="Arial" w:cs="Arial"/>
                <w:sz w:val="18"/>
                <w:szCs w:val="18"/>
              </w:rPr>
              <w:t>75%</w:t>
            </w:r>
            <w:r>
              <w:rPr>
                <w:rFonts w:ascii="Arial" w:eastAsia="微软雅黑" w:hAnsi="Arial" w:cs="Arial"/>
                <w:sz w:val="18"/>
                <w:szCs w:val="18"/>
              </w:rPr>
              <w:t>负载动态波形</w:t>
            </w:r>
          </w:p>
        </w:tc>
      </w:tr>
      <w:tr w:rsidR="008444ED" w14:paraId="00200DE9" w14:textId="77777777">
        <w:trPr>
          <w:trHeight w:val="3119"/>
          <w:jc w:val="center"/>
        </w:trPr>
        <w:tc>
          <w:tcPr>
            <w:tcW w:w="5172" w:type="dxa"/>
          </w:tcPr>
          <w:p w14:paraId="467385D7" w14:textId="77777777" w:rsidR="008444ED" w:rsidRDefault="00000000">
            <w:pPr>
              <w:pStyle w:val="TableParagraph"/>
              <w:spacing w:line="240" w:lineRule="auto"/>
              <w:jc w:val="left"/>
              <w:rPr>
                <w:rFonts w:ascii="Arial" w:eastAsia="微软雅黑" w:hAnsi="Arial" w:cs="Arial"/>
                <w:b/>
                <w:bCs/>
                <w:szCs w:val="21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02076178" wp14:editId="7032FC2D">
                  <wp:extent cx="3021965" cy="1774825"/>
                  <wp:effectExtent l="0" t="0" r="6985" b="15875"/>
                  <wp:docPr id="1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4" w:type="dxa"/>
          </w:tcPr>
          <w:p w14:paraId="58E263EB" w14:textId="77777777" w:rsidR="008444ED" w:rsidRDefault="00000000">
            <w:pPr>
              <w:pStyle w:val="TableParagraph"/>
              <w:spacing w:line="240" w:lineRule="auto"/>
              <w:jc w:val="left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</w:rPr>
              <w:drawing>
                <wp:inline distT="0" distB="0" distL="114300" distR="114300" wp14:anchorId="6F014468" wp14:editId="1EAA3681">
                  <wp:extent cx="3021965" cy="1785620"/>
                  <wp:effectExtent l="0" t="0" r="6985" b="508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178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C24775" w14:textId="77777777" w:rsidR="008444ED" w:rsidRDefault="008444ED">
      <w:pPr>
        <w:rPr>
          <w:rFonts w:ascii="Arial" w:eastAsia="微软雅黑" w:hAnsi="Arial" w:cs="Arial"/>
          <w:sz w:val="28"/>
          <w:szCs w:val="28"/>
        </w:rPr>
      </w:pPr>
    </w:p>
    <w:p w14:paraId="003C4CF8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13" w:name="_Toc1102"/>
      <w:r>
        <w:rPr>
          <w:rFonts w:ascii="Arial" w:eastAsia="微软雅黑" w:hAnsi="Arial" w:cs="Arial" w:hint="eastAsia"/>
          <w:sz w:val="22"/>
        </w:rPr>
        <w:t>八、推荐电路</w:t>
      </w:r>
      <w:bookmarkEnd w:id="13"/>
    </w:p>
    <w:p w14:paraId="24617274" w14:textId="77777777" w:rsidR="008444ED" w:rsidRDefault="00000000">
      <w:pPr>
        <w:rPr>
          <w:rFonts w:ascii="Arial" w:eastAsia="微软雅黑" w:hAnsi="Arial" w:cs="Arial"/>
          <w:sz w:val="28"/>
          <w:szCs w:val="28"/>
        </w:rPr>
      </w:pPr>
      <w:r>
        <w:rPr>
          <w:rFonts w:ascii="Arial" w:eastAsia="微软雅黑" w:hAnsi="Arial" w:cs="Arial"/>
          <w:noProof/>
        </w:rPr>
        <w:drawing>
          <wp:inline distT="0" distB="0" distL="114300" distR="114300" wp14:anchorId="02F9BBEC" wp14:editId="41AB0408">
            <wp:extent cx="5265420" cy="1609725"/>
            <wp:effectExtent l="0" t="0" r="11430" b="952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9400" w14:textId="77777777" w:rsidR="008444ED" w:rsidRDefault="00000000">
      <w:pPr>
        <w:rPr>
          <w:rFonts w:ascii="Arial" w:eastAsia="微软雅黑" w:hAnsi="Arial" w:cs="Arial"/>
          <w:sz w:val="16"/>
          <w:szCs w:val="16"/>
        </w:rPr>
      </w:pPr>
      <w:r>
        <w:rPr>
          <w:rFonts w:ascii="Arial" w:eastAsia="微软雅黑" w:hAnsi="Arial" w:cs="Arial" w:hint="eastAsia"/>
          <w:sz w:val="16"/>
          <w:szCs w:val="16"/>
        </w:rPr>
        <w:t>注：</w:t>
      </w:r>
      <w:r>
        <w:rPr>
          <w:rFonts w:ascii="Arial" w:eastAsia="微软雅黑" w:hAnsi="Arial" w:cs="Arial" w:hint="eastAsia"/>
          <w:sz w:val="16"/>
          <w:szCs w:val="16"/>
        </w:rPr>
        <w:t>CY</w:t>
      </w:r>
      <w:r>
        <w:rPr>
          <w:rFonts w:ascii="Arial" w:eastAsia="微软雅黑" w:hAnsi="Arial" w:cs="Arial" w:hint="eastAsia"/>
          <w:sz w:val="16"/>
          <w:szCs w:val="16"/>
        </w:rPr>
        <w:t>需用固态电容，电容需靠近模块引脚，其他</w:t>
      </w:r>
      <w:r>
        <w:rPr>
          <w:rFonts w:ascii="Arial" w:eastAsia="微软雅黑" w:hAnsi="Arial" w:cs="Arial" w:hint="eastAsia"/>
          <w:sz w:val="16"/>
          <w:szCs w:val="16"/>
        </w:rPr>
        <w:t>EMC</w:t>
      </w:r>
      <w:r>
        <w:rPr>
          <w:rFonts w:ascii="Arial" w:eastAsia="微软雅黑" w:hAnsi="Arial" w:cs="Arial" w:hint="eastAsia"/>
          <w:sz w:val="16"/>
          <w:szCs w:val="16"/>
        </w:rPr>
        <w:t>电路根据需要自行设计。</w:t>
      </w:r>
    </w:p>
    <w:p w14:paraId="7EEA8D47" w14:textId="77777777" w:rsidR="008444ED" w:rsidRDefault="008444ED">
      <w:pPr>
        <w:jc w:val="right"/>
        <w:rPr>
          <w:rFonts w:ascii="Arial" w:eastAsia="微软雅黑" w:hAnsi="Arial" w:cs="Arial"/>
        </w:rPr>
      </w:pPr>
    </w:p>
    <w:p w14:paraId="073ACF5D" w14:textId="77777777" w:rsidR="008444ED" w:rsidRDefault="00000000">
      <w:pPr>
        <w:keepNext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lastRenderedPageBreak/>
        <w:t>遥控端（</w:t>
      </w:r>
      <w:r>
        <w:rPr>
          <w:rFonts w:ascii="Arial" w:eastAsia="微软雅黑" w:hAnsi="Arial" w:cs="Arial" w:hint="eastAsia"/>
          <w:sz w:val="18"/>
          <w:szCs w:val="18"/>
        </w:rPr>
        <w:t>CNT)</w:t>
      </w:r>
      <w:r>
        <w:rPr>
          <w:rFonts w:ascii="Arial" w:eastAsia="微软雅黑" w:hAnsi="Arial" w:cs="Arial" w:hint="eastAsia"/>
          <w:sz w:val="18"/>
          <w:szCs w:val="18"/>
        </w:rPr>
        <w:t>几种控制方式推荐电路</w:t>
      </w:r>
    </w:p>
    <w:p w14:paraId="7631CBEB" w14:textId="77777777" w:rsidR="008444ED" w:rsidRDefault="00000000">
      <w:pPr>
        <w:jc w:val="left"/>
        <w:rPr>
          <w:rFonts w:ascii="Arial" w:eastAsia="微软雅黑" w:hAnsi="Arial" w:cs="Arial"/>
          <w:sz w:val="22"/>
        </w:rPr>
      </w:pPr>
      <w:r>
        <w:rPr>
          <w:rFonts w:ascii="Arial" w:eastAsia="微软雅黑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8C682B2" wp14:editId="5290C4B3">
            <wp:simplePos x="0" y="0"/>
            <wp:positionH relativeFrom="column">
              <wp:posOffset>0</wp:posOffset>
            </wp:positionH>
            <wp:positionV relativeFrom="paragraph">
              <wp:posOffset>138430</wp:posOffset>
            </wp:positionV>
            <wp:extent cx="5854700" cy="1318895"/>
            <wp:effectExtent l="0" t="0" r="0" b="14605"/>
            <wp:wrapSquare wrapText="bothSides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8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b="893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微软雅黑" w:hAnsi="Arial" w:cs="Arial" w:hint="eastAsia"/>
          <w:sz w:val="22"/>
        </w:rPr>
        <w:t>九、机械特性以及接插件规格</w:t>
      </w:r>
    </w:p>
    <w:p w14:paraId="6F68EBDB" w14:textId="77777777" w:rsidR="008444ED" w:rsidRDefault="00000000">
      <w:pPr>
        <w:pStyle w:val="2"/>
        <w:spacing w:line="240" w:lineRule="auto"/>
        <w:rPr>
          <w:rFonts w:eastAsia="微软雅黑" w:cs="Arial"/>
          <w:sz w:val="21"/>
          <w:szCs w:val="21"/>
        </w:rPr>
      </w:pPr>
      <w:bookmarkStart w:id="14" w:name="_Toc15180"/>
      <w:r>
        <w:rPr>
          <w:rFonts w:eastAsia="微软雅黑" w:cs="Arial" w:hint="eastAsia"/>
          <w:sz w:val="21"/>
          <w:szCs w:val="21"/>
        </w:rPr>
        <w:t xml:space="preserve">9.1 </w:t>
      </w:r>
      <w:r>
        <w:rPr>
          <w:rFonts w:eastAsia="微软雅黑" w:cs="Arial" w:hint="eastAsia"/>
          <w:sz w:val="21"/>
          <w:szCs w:val="21"/>
        </w:rPr>
        <w:t>外形尺寸</w:t>
      </w:r>
      <w:bookmarkEnd w:id="14"/>
    </w:p>
    <w:p w14:paraId="272D2992" w14:textId="36C9A2D8" w:rsidR="008444ED" w:rsidRDefault="00EB5264">
      <w:pPr>
        <w:rPr>
          <w:rFonts w:ascii="Arial" w:eastAsia="微软雅黑" w:hAnsi="Arial" w:cs="Arial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114300" distR="114300" wp14:anchorId="7078F994" wp14:editId="6C0B9D0C">
            <wp:extent cx="4408170" cy="5734050"/>
            <wp:effectExtent l="0" t="0" r="11430" b="0"/>
            <wp:docPr id="1625146072" name="图片 1625146072" descr="结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结构图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8701" w14:textId="77777777" w:rsidR="008444ED" w:rsidRDefault="00000000">
      <w:pPr>
        <w:pStyle w:val="2"/>
        <w:spacing w:line="240" w:lineRule="auto"/>
        <w:rPr>
          <w:rFonts w:eastAsia="微软雅黑" w:cs="Arial"/>
          <w:sz w:val="21"/>
          <w:szCs w:val="21"/>
        </w:rPr>
      </w:pPr>
      <w:bookmarkStart w:id="15" w:name="_Toc27008"/>
      <w:r>
        <w:rPr>
          <w:rFonts w:eastAsia="微软雅黑" w:cs="Arial" w:hint="eastAsia"/>
          <w:sz w:val="21"/>
          <w:szCs w:val="21"/>
        </w:rPr>
        <w:lastRenderedPageBreak/>
        <w:t xml:space="preserve">9.2 </w:t>
      </w:r>
      <w:r>
        <w:rPr>
          <w:rFonts w:eastAsia="微软雅黑" w:cs="Arial" w:hint="eastAsia"/>
          <w:sz w:val="21"/>
          <w:szCs w:val="21"/>
        </w:rPr>
        <w:t>管脚定义以及规格</w:t>
      </w:r>
      <w:bookmarkEnd w:id="15"/>
      <w:r>
        <w:rPr>
          <w:rFonts w:eastAsia="微软雅黑" w:cs="Arial" w:hint="eastAsia"/>
          <w:sz w:val="21"/>
          <w:szCs w:val="21"/>
        </w:rPr>
        <w:t xml:space="preserve">                                                                                                       </w:t>
      </w:r>
    </w:p>
    <w:tbl>
      <w:tblPr>
        <w:tblW w:w="6973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895"/>
        <w:gridCol w:w="1096"/>
        <w:gridCol w:w="4509"/>
      </w:tblGrid>
      <w:tr w:rsidR="008444ED" w14:paraId="10C86F5F" w14:textId="77777777">
        <w:trPr>
          <w:trHeight w:val="27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  <w:vAlign w:val="center"/>
          </w:tcPr>
          <w:p w14:paraId="4B67F759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管脚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  <w:vAlign w:val="center"/>
          </w:tcPr>
          <w:p w14:paraId="6E88DDD5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管脚定义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  <w:vAlign w:val="center"/>
          </w:tcPr>
          <w:p w14:paraId="13B31FAE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功能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  <w:vAlign w:val="center"/>
          </w:tcPr>
          <w:p w14:paraId="59D30DE2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注</w:t>
            </w:r>
          </w:p>
        </w:tc>
      </w:tr>
      <w:tr w:rsidR="008444ED" w14:paraId="1E4AE2F5" w14:textId="77777777">
        <w:trPr>
          <w:trHeight w:val="43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746541F0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6B9F7764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VIN-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5FB4240C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输入负极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1CD7CFC8" w14:textId="77777777" w:rsidR="008444ED" w:rsidRDefault="008444ED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</w:tr>
      <w:tr w:rsidR="008444ED" w14:paraId="1C04EAB7" w14:textId="77777777">
        <w:trPr>
          <w:trHeight w:val="352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866E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F0FF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CNT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219C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模块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ON/OFF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0F46" w14:textId="77777777" w:rsidR="008444ED" w:rsidRDefault="00000000">
            <w:pPr>
              <w:jc w:val="left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接地开机</w:t>
            </w:r>
          </w:p>
        </w:tc>
      </w:tr>
      <w:tr w:rsidR="008444ED" w14:paraId="47330D5F" w14:textId="77777777">
        <w:trPr>
          <w:trHeight w:val="27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03AD32BF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268068B5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VIN+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273DBEBF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输入正极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06CB7ACF" w14:textId="77777777" w:rsidR="008444ED" w:rsidRDefault="008444ED">
            <w:pPr>
              <w:jc w:val="left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</w:tr>
      <w:tr w:rsidR="008444ED" w14:paraId="206B4BE0" w14:textId="77777777">
        <w:trPr>
          <w:trHeight w:val="352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DBDE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8BC5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OUT+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E047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输出正极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EA39" w14:textId="77777777" w:rsidR="008444ED" w:rsidRDefault="008444ED">
            <w:pPr>
              <w:jc w:val="left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</w:tr>
      <w:tr w:rsidR="008444ED" w14:paraId="478294EE" w14:textId="77777777">
        <w:trPr>
          <w:trHeight w:val="352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8892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2BB7" w14:textId="77777777" w:rsidR="008444ED" w:rsidRDefault="00000000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Trim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1426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电压微调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DBA2" w14:textId="77777777" w:rsidR="008444ED" w:rsidRDefault="00000000">
            <w:pPr>
              <w:widowControl/>
              <w:jc w:val="left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上调电压，在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TRIM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和</w:t>
            </w:r>
            <w:bookmarkStart w:id="16" w:name="OLE_LINK4"/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OUT-</w:t>
            </w:r>
            <w:bookmarkEnd w:id="16"/>
          </w:p>
          <w:p w14:paraId="510BA9EC" w14:textId="77777777" w:rsidR="008444ED" w:rsidRDefault="00000000">
            <w:pPr>
              <w:widowControl/>
              <w:jc w:val="left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加电阻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R2;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需要下调，在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TRIM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和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OUT+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加电阻</w:t>
            </w: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R1</w:t>
            </w:r>
          </w:p>
        </w:tc>
      </w:tr>
      <w:tr w:rsidR="008444ED" w14:paraId="50B49E87" w14:textId="77777777">
        <w:trPr>
          <w:trHeight w:val="270"/>
          <w:jc w:val="center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vAlign w:val="center"/>
          </w:tcPr>
          <w:p w14:paraId="77985243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vAlign w:val="center"/>
          </w:tcPr>
          <w:p w14:paraId="2998D272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  <w:lang w:bidi="ar"/>
              </w:rPr>
              <w:t>OUT-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vAlign w:val="center"/>
          </w:tcPr>
          <w:p w14:paraId="66CE2DDD" w14:textId="77777777" w:rsidR="008444ED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color w:val="000000"/>
                <w:sz w:val="16"/>
                <w:szCs w:val="16"/>
              </w:rPr>
              <w:t>输出负极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vAlign w:val="center"/>
          </w:tcPr>
          <w:p w14:paraId="0EC257F2" w14:textId="77777777" w:rsidR="008444ED" w:rsidRDefault="008444ED">
            <w:pPr>
              <w:jc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</w:p>
        </w:tc>
      </w:tr>
      <w:tr w:rsidR="008444ED" w14:paraId="78DA53AC" w14:textId="77777777">
        <w:trPr>
          <w:trHeight w:val="270"/>
          <w:jc w:val="center"/>
        </w:trPr>
        <w:tc>
          <w:tcPr>
            <w:tcW w:w="6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3C32830D" w14:textId="77777777" w:rsidR="008444ED" w:rsidRDefault="00000000">
            <w:pPr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bookmarkStart w:id="17" w:name="OLE_LINK5"/>
            <w:r>
              <w:rPr>
                <w:rFonts w:ascii="Arial" w:eastAsia="微软雅黑" w:hAnsi="Arial" w:cs="Arial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2=</w:t>
            </w:r>
            <w:bookmarkEnd w:id="17"/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20K</w:t>
            </w:r>
          </w:p>
        </w:tc>
      </w:tr>
      <w:tr w:rsidR="008444ED" w14:paraId="3AEE5844" w14:textId="77777777">
        <w:trPr>
          <w:trHeight w:val="270"/>
          <w:jc w:val="center"/>
        </w:trPr>
        <w:tc>
          <w:tcPr>
            <w:tcW w:w="6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6AC8F866" w14:textId="77777777" w:rsidR="008444ED" w:rsidRDefault="00000000">
            <w:pPr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6"/>
                <w:szCs w:val="16"/>
              </w:rPr>
            </w:pPr>
            <w:bookmarkStart w:id="18" w:name="OLE_LINK7"/>
            <w:bookmarkStart w:id="19" w:name="OLE_LINK8" w:colFirst="0" w:colLast="1"/>
            <w:r>
              <w:rPr>
                <w:rFonts w:ascii="Arial" w:eastAsia="微软雅黑" w:hAnsi="Arial" w:cs="Arial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2=</w:t>
            </w:r>
            <w:bookmarkEnd w:id="18"/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15K</w:t>
            </w:r>
          </w:p>
        </w:tc>
      </w:tr>
      <w:bookmarkEnd w:id="19"/>
      <w:tr w:rsidR="008444ED" w14:paraId="420BE0AF" w14:textId="77777777">
        <w:trPr>
          <w:trHeight w:val="270"/>
          <w:jc w:val="center"/>
        </w:trPr>
        <w:tc>
          <w:tcPr>
            <w:tcW w:w="6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vAlign w:val="center"/>
          </w:tcPr>
          <w:p w14:paraId="64BD023E" w14:textId="77777777" w:rsidR="008444ED" w:rsidRDefault="00000000">
            <w:pPr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6"/>
                <w:szCs w:val="16"/>
              </w:rPr>
              <w:t>R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6"/>
                <w:szCs w:val="16"/>
              </w:rPr>
              <w:t>1=1950K</w:t>
            </w:r>
          </w:p>
        </w:tc>
      </w:tr>
    </w:tbl>
    <w:p w14:paraId="5CB78372" w14:textId="77777777" w:rsidR="008444ED" w:rsidRDefault="00000000">
      <w:pPr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电压微调公式：</w:t>
      </w:r>
    </w:p>
    <w:p w14:paraId="073A9F82" w14:textId="77777777" w:rsidR="008444ED" w:rsidRDefault="00000000">
      <w:pPr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上调公式：</w:t>
      </w:r>
      <w:r>
        <w:rPr>
          <w:rFonts w:ascii="Arial" w:eastAsia="微软雅黑" w:hAnsi="Arial" w:cs="Arial" w:hint="eastAsia"/>
          <w:sz w:val="18"/>
          <w:szCs w:val="18"/>
        </w:rPr>
        <w:t>Vout=[1+</w:t>
      </w:r>
      <w:r>
        <w:rPr>
          <w:rFonts w:ascii="Arial" w:eastAsia="微软雅黑" w:hAnsi="Arial" w:cs="Arial" w:hint="eastAsia"/>
          <w:sz w:val="18"/>
          <w:szCs w:val="18"/>
        </w:rPr>
        <w:t>（</w:t>
      </w:r>
      <w:r>
        <w:rPr>
          <w:rFonts w:ascii="Arial" w:eastAsia="微软雅黑" w:hAnsi="Arial" w:cs="Arial" w:hint="eastAsia"/>
          <w:sz w:val="18"/>
          <w:szCs w:val="18"/>
        </w:rPr>
        <w:t>B1/RN)]*B3</w:t>
      </w:r>
    </w:p>
    <w:p w14:paraId="6F05F1B3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Vout=[1+(68.1/RN)]*1.25V</w:t>
      </w:r>
    </w:p>
    <w:p w14:paraId="52165810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RN=[B2*(20+R2)]/[B2+(20+R2)]K                  B1=68.1K</w:t>
      </w:r>
    </w:p>
    <w:p w14:paraId="3E3D375A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RN=[3.727*(20+R2)]/[3.727+(20+R2)]K             B2=3.727K</w:t>
      </w:r>
    </w:p>
    <w:p w14:paraId="4D8153DB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 xml:space="preserve">                                              B3=1.25V</w:t>
      </w:r>
    </w:p>
    <w:p w14:paraId="757AE26E" w14:textId="77777777" w:rsidR="008444ED" w:rsidRDefault="00000000">
      <w:pPr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下调公式：</w:t>
      </w:r>
      <w:r>
        <w:rPr>
          <w:rFonts w:ascii="Arial" w:eastAsia="微软雅黑" w:hAnsi="Arial" w:cs="Arial" w:hint="eastAsia"/>
          <w:sz w:val="18"/>
          <w:szCs w:val="18"/>
        </w:rPr>
        <w:t>Vout=[1+</w:t>
      </w:r>
      <w:r>
        <w:rPr>
          <w:rFonts w:ascii="Arial" w:eastAsia="微软雅黑" w:hAnsi="Arial" w:cs="Arial" w:hint="eastAsia"/>
          <w:sz w:val="18"/>
          <w:szCs w:val="18"/>
        </w:rPr>
        <w:t>（</w:t>
      </w:r>
      <w:r>
        <w:rPr>
          <w:rFonts w:ascii="Arial" w:eastAsia="微软雅黑" w:hAnsi="Arial" w:cs="Arial" w:hint="eastAsia"/>
          <w:sz w:val="18"/>
          <w:szCs w:val="18"/>
        </w:rPr>
        <w:t>RN/B2)]*B3</w:t>
      </w:r>
    </w:p>
    <w:p w14:paraId="064D890E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Vout=[1+(RN/3.727)]*1.25V</w:t>
      </w:r>
    </w:p>
    <w:p w14:paraId="678F918F" w14:textId="77777777" w:rsidR="008444ED" w:rsidRDefault="00000000">
      <w:pPr>
        <w:ind w:firstLineChars="200"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 xml:space="preserve">RN=[B1*(20+R1)]/[B1+(20+R1)]K </w:t>
      </w:r>
    </w:p>
    <w:p w14:paraId="09D012FD" w14:textId="77777777" w:rsidR="008444ED" w:rsidRDefault="00000000">
      <w:pPr>
        <w:ind w:firstLineChars="200" w:firstLine="360"/>
        <w:rPr>
          <w:rFonts w:ascii="Arial" w:eastAsia="微软雅黑" w:hAnsi="Arial" w:cs="Arial"/>
          <w:sz w:val="24"/>
          <w:szCs w:val="24"/>
        </w:rPr>
      </w:pPr>
      <w:r>
        <w:rPr>
          <w:rFonts w:ascii="Arial" w:eastAsia="微软雅黑" w:hAnsi="Arial" w:cs="Arial" w:hint="eastAsia"/>
          <w:sz w:val="18"/>
          <w:szCs w:val="18"/>
        </w:rPr>
        <w:t>RN=[75*(20+R1)]/[75+(20+R1)]K</w:t>
      </w:r>
      <w:r>
        <w:rPr>
          <w:rFonts w:ascii="Arial" w:eastAsia="微软雅黑" w:hAnsi="Arial" w:cs="Arial" w:hint="eastAsia"/>
          <w:sz w:val="24"/>
          <w:szCs w:val="24"/>
        </w:rPr>
        <w:t xml:space="preserve"> </w:t>
      </w:r>
    </w:p>
    <w:p w14:paraId="0E7526F1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20" w:name="_Toc31621"/>
      <w:r>
        <w:rPr>
          <w:rFonts w:ascii="Arial" w:eastAsia="微软雅黑" w:hAnsi="Arial" w:cs="Arial" w:hint="eastAsia"/>
          <w:sz w:val="22"/>
        </w:rPr>
        <w:t>十、包装、运输、储藏</w:t>
      </w:r>
      <w:bookmarkEnd w:id="20"/>
    </w:p>
    <w:p w14:paraId="3F63936A" w14:textId="77777777" w:rsidR="008444ED" w:rsidRDefault="00000000">
      <w:pPr>
        <w:pStyle w:val="2"/>
        <w:spacing w:line="240" w:lineRule="auto"/>
        <w:rPr>
          <w:rFonts w:eastAsia="微软雅黑" w:cs="Arial"/>
          <w:sz w:val="21"/>
          <w:szCs w:val="21"/>
        </w:rPr>
      </w:pPr>
      <w:bookmarkStart w:id="21" w:name="_Toc27910"/>
      <w:r>
        <w:rPr>
          <w:rFonts w:eastAsia="微软雅黑" w:cs="Arial" w:hint="eastAsia"/>
          <w:sz w:val="21"/>
          <w:szCs w:val="21"/>
        </w:rPr>
        <w:t xml:space="preserve">10.1 </w:t>
      </w:r>
      <w:r>
        <w:rPr>
          <w:rFonts w:eastAsia="微软雅黑" w:cs="Arial" w:hint="eastAsia"/>
          <w:sz w:val="21"/>
          <w:szCs w:val="21"/>
        </w:rPr>
        <w:t>包装</w:t>
      </w:r>
      <w:bookmarkEnd w:id="21"/>
    </w:p>
    <w:p w14:paraId="6A1B1542" w14:textId="77777777" w:rsidR="008444ED" w:rsidRDefault="00000000">
      <w:pPr>
        <w:pStyle w:val="10"/>
        <w:spacing w:line="240" w:lineRule="auto"/>
        <w:ind w:firstLine="360"/>
        <w:rPr>
          <w:rFonts w:ascii="Arial" w:eastAsia="微软雅黑" w:hAnsi="Arial" w:cs="Arial"/>
        </w:rPr>
      </w:pPr>
      <w:r>
        <w:rPr>
          <w:rFonts w:ascii="Arial" w:eastAsia="微软雅黑" w:hAnsi="Arial" w:cs="Arial" w:hint="eastAsia"/>
          <w:sz w:val="18"/>
          <w:szCs w:val="18"/>
        </w:rPr>
        <w:t>包装箱上有产品名称、型号、厂家标识、厂家质量部门的检验合格证、制造日期等；包装箱内有附件清单。</w:t>
      </w:r>
    </w:p>
    <w:p w14:paraId="2C0B7752" w14:textId="77777777" w:rsidR="008444ED" w:rsidRDefault="00000000">
      <w:pPr>
        <w:pStyle w:val="2"/>
        <w:spacing w:line="240" w:lineRule="auto"/>
        <w:rPr>
          <w:rFonts w:eastAsia="微软雅黑" w:cs="Arial"/>
          <w:sz w:val="21"/>
          <w:szCs w:val="21"/>
        </w:rPr>
      </w:pPr>
      <w:bookmarkStart w:id="22" w:name="_Toc27016"/>
      <w:r>
        <w:rPr>
          <w:rFonts w:eastAsia="微软雅黑" w:cs="Arial" w:hint="eastAsia"/>
          <w:sz w:val="21"/>
          <w:szCs w:val="21"/>
        </w:rPr>
        <w:t xml:space="preserve">10.2 </w:t>
      </w:r>
      <w:r>
        <w:rPr>
          <w:rFonts w:eastAsia="微软雅黑" w:cs="Arial" w:hint="eastAsia"/>
          <w:sz w:val="21"/>
          <w:szCs w:val="21"/>
        </w:rPr>
        <w:t>运输</w:t>
      </w:r>
      <w:bookmarkEnd w:id="22"/>
    </w:p>
    <w:p w14:paraId="4EED3F4F" w14:textId="77777777" w:rsidR="008444ED" w:rsidRDefault="00000000">
      <w:pPr>
        <w:pStyle w:val="10"/>
        <w:spacing w:line="240" w:lineRule="auto"/>
        <w:ind w:firstLine="360"/>
        <w:rPr>
          <w:rFonts w:ascii="Arial" w:eastAsia="微软雅黑" w:hAnsi="Arial" w:cs="Arial"/>
        </w:rPr>
      </w:pPr>
      <w:r>
        <w:rPr>
          <w:rFonts w:ascii="Arial" w:eastAsia="微软雅黑" w:hAnsi="Arial" w:cs="Arial" w:hint="eastAsia"/>
          <w:sz w:val="18"/>
          <w:szCs w:val="18"/>
        </w:rPr>
        <w:t>产品运输时应有牢固的包装箱。箱外面应符合相关国标的规定且应有“小心轻放”、“防潮”等标志。装有产品的包装箱允许用任何运输工具运输。运输中应避免雨、雪的直接淋袭和机械撞击。</w:t>
      </w:r>
    </w:p>
    <w:p w14:paraId="7EA28E37" w14:textId="77777777" w:rsidR="008444ED" w:rsidRDefault="00000000">
      <w:pPr>
        <w:pStyle w:val="2"/>
        <w:spacing w:line="240" w:lineRule="auto"/>
        <w:rPr>
          <w:rFonts w:eastAsia="微软雅黑" w:cs="Arial"/>
          <w:sz w:val="21"/>
          <w:szCs w:val="21"/>
        </w:rPr>
      </w:pPr>
      <w:bookmarkStart w:id="23" w:name="_Toc27106"/>
      <w:r>
        <w:rPr>
          <w:rFonts w:eastAsia="微软雅黑" w:cs="Arial" w:hint="eastAsia"/>
          <w:sz w:val="21"/>
          <w:szCs w:val="21"/>
        </w:rPr>
        <w:t xml:space="preserve">10.3 </w:t>
      </w:r>
      <w:r>
        <w:rPr>
          <w:rFonts w:eastAsia="微软雅黑" w:cs="Arial" w:hint="eastAsia"/>
          <w:sz w:val="21"/>
          <w:szCs w:val="21"/>
        </w:rPr>
        <w:t>贮存</w:t>
      </w:r>
      <w:bookmarkEnd w:id="23"/>
    </w:p>
    <w:p w14:paraId="3D36CFFD" w14:textId="77777777" w:rsidR="008444ED" w:rsidRDefault="00000000">
      <w:pPr>
        <w:pStyle w:val="10"/>
        <w:spacing w:line="240" w:lineRule="auto"/>
        <w:ind w:firstLine="360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产品未使用时应存放在包装箱内，仓库环境温度</w:t>
      </w:r>
      <w:r>
        <w:rPr>
          <w:rFonts w:ascii="Arial" w:eastAsia="微软雅黑" w:hAnsi="Arial" w:cs="Arial" w:hint="eastAsia"/>
          <w:sz w:val="18"/>
          <w:szCs w:val="18"/>
        </w:rPr>
        <w:t>-</w:t>
      </w:r>
      <w:r>
        <w:rPr>
          <w:rFonts w:ascii="Arial" w:eastAsia="微软雅黑" w:hAnsi="Arial" w:cs="Arial"/>
          <w:sz w:val="18"/>
          <w:szCs w:val="18"/>
        </w:rPr>
        <w:t>55</w:t>
      </w:r>
      <w:r>
        <w:rPr>
          <w:rFonts w:ascii="Arial" w:eastAsia="微软雅黑" w:hAnsi="Arial" w:cs="Arial" w:hint="eastAsia"/>
          <w:sz w:val="18"/>
          <w:szCs w:val="18"/>
        </w:rPr>
        <w:t>—</w:t>
      </w:r>
      <w:r>
        <w:rPr>
          <w:rFonts w:ascii="Arial" w:eastAsia="微软雅黑" w:hAnsi="Arial" w:cs="Arial" w:hint="eastAsia"/>
          <w:sz w:val="18"/>
          <w:szCs w:val="18"/>
        </w:rPr>
        <w:t>125</w:t>
      </w:r>
      <w:r>
        <w:rPr>
          <w:rFonts w:ascii="Arial" w:eastAsia="微软雅黑" w:hAnsi="Arial" w:cs="Arial" w:hint="eastAsia"/>
          <w:sz w:val="18"/>
          <w:szCs w:val="18"/>
        </w:rPr>
        <w:t>℃和相对湿度</w:t>
      </w:r>
      <w:r>
        <w:rPr>
          <w:rFonts w:ascii="Arial" w:eastAsia="微软雅黑" w:hAnsi="Arial" w:cs="Arial" w:hint="eastAsia"/>
          <w:sz w:val="18"/>
          <w:szCs w:val="18"/>
        </w:rPr>
        <w:t>2</w:t>
      </w:r>
      <w:r>
        <w:rPr>
          <w:rFonts w:ascii="Arial" w:eastAsia="微软雅黑" w:hAnsi="Arial" w:cs="Arial"/>
          <w:sz w:val="18"/>
          <w:szCs w:val="18"/>
        </w:rPr>
        <w:t>0</w:t>
      </w:r>
      <w:r>
        <w:rPr>
          <w:rFonts w:ascii="Arial" w:eastAsia="微软雅黑" w:hAnsi="Arial" w:cs="Arial" w:hint="eastAsia"/>
          <w:sz w:val="18"/>
          <w:szCs w:val="18"/>
        </w:rPr>
        <w:t>%</w:t>
      </w:r>
      <w:r>
        <w:rPr>
          <w:rFonts w:ascii="Arial" w:eastAsia="微软雅黑" w:hAnsi="Arial" w:cs="Arial" w:hint="eastAsia"/>
          <w:sz w:val="18"/>
          <w:szCs w:val="18"/>
        </w:rPr>
        <w:t>—</w:t>
      </w:r>
      <w:r>
        <w:rPr>
          <w:rFonts w:ascii="Arial" w:eastAsia="微软雅黑" w:hAnsi="Arial" w:cs="Arial" w:hint="eastAsia"/>
          <w:sz w:val="18"/>
          <w:szCs w:val="18"/>
        </w:rPr>
        <w:t>95</w:t>
      </w:r>
      <w:r>
        <w:rPr>
          <w:rFonts w:ascii="Arial" w:eastAsia="微软雅黑" w:hAnsi="Arial" w:cs="Arial"/>
          <w:sz w:val="18"/>
          <w:szCs w:val="18"/>
        </w:rPr>
        <w:t>%</w:t>
      </w:r>
      <w:r>
        <w:rPr>
          <w:rFonts w:ascii="Arial" w:eastAsia="微软雅黑" w:hAnsi="Arial" w:cs="Arial" w:hint="eastAsia"/>
          <w:sz w:val="18"/>
          <w:szCs w:val="18"/>
        </w:rPr>
        <w:t>，仓库内不允许有有害气体、易燃、易爆的产品及有腐蚀性的化学物品，并且无强烈的机械振动，冲击和强磁场作用，包装箱应垫离地至少</w:t>
      </w:r>
      <w:r>
        <w:rPr>
          <w:rFonts w:ascii="Arial" w:eastAsia="微软雅黑" w:hAnsi="Arial" w:cs="Arial" w:hint="eastAsia"/>
          <w:sz w:val="18"/>
          <w:szCs w:val="18"/>
        </w:rPr>
        <w:t>20cm</w:t>
      </w:r>
      <w:r>
        <w:rPr>
          <w:rFonts w:ascii="Arial" w:eastAsia="微软雅黑" w:hAnsi="Arial" w:cs="Arial" w:hint="eastAsia"/>
          <w:sz w:val="18"/>
          <w:szCs w:val="18"/>
        </w:rPr>
        <w:t>高，距离墙壁、热源、窗口或空气入口至少</w:t>
      </w:r>
      <w:r>
        <w:rPr>
          <w:rFonts w:ascii="Arial" w:eastAsia="微软雅黑" w:hAnsi="Arial" w:cs="Arial" w:hint="eastAsia"/>
          <w:sz w:val="18"/>
          <w:szCs w:val="18"/>
        </w:rPr>
        <w:t>50cm</w:t>
      </w:r>
      <w:r>
        <w:rPr>
          <w:rFonts w:ascii="Arial" w:eastAsia="微软雅黑" w:hAnsi="Arial" w:cs="Arial" w:hint="eastAsia"/>
          <w:sz w:val="18"/>
          <w:szCs w:val="18"/>
        </w:rPr>
        <w:t>，在本规定条件下的贮存期一般为</w:t>
      </w:r>
      <w:r>
        <w:rPr>
          <w:rFonts w:ascii="Arial" w:eastAsia="微软雅黑" w:hAnsi="Arial" w:cs="Arial" w:hint="eastAsia"/>
          <w:sz w:val="18"/>
          <w:szCs w:val="18"/>
        </w:rPr>
        <w:t>2</w:t>
      </w:r>
      <w:r>
        <w:rPr>
          <w:rFonts w:ascii="Arial" w:eastAsia="微软雅黑" w:hAnsi="Arial" w:cs="Arial" w:hint="eastAsia"/>
          <w:sz w:val="18"/>
          <w:szCs w:val="18"/>
        </w:rPr>
        <w:t>年，超过</w:t>
      </w:r>
      <w:r>
        <w:rPr>
          <w:rFonts w:ascii="Arial" w:eastAsia="微软雅黑" w:hAnsi="Arial" w:cs="Arial"/>
          <w:sz w:val="18"/>
          <w:szCs w:val="18"/>
        </w:rPr>
        <w:t>2</w:t>
      </w:r>
      <w:r>
        <w:rPr>
          <w:rFonts w:ascii="Arial" w:eastAsia="微软雅黑" w:hAnsi="Arial" w:cs="Arial" w:hint="eastAsia"/>
          <w:sz w:val="18"/>
          <w:szCs w:val="18"/>
        </w:rPr>
        <w:t>年后应重新进行检验。</w:t>
      </w:r>
    </w:p>
    <w:p w14:paraId="7AD5E80F" w14:textId="77777777" w:rsidR="008444ED" w:rsidRDefault="00000000">
      <w:pPr>
        <w:pStyle w:val="1"/>
        <w:spacing w:line="240" w:lineRule="auto"/>
        <w:rPr>
          <w:rFonts w:ascii="Arial" w:eastAsia="微软雅黑" w:hAnsi="Arial" w:cs="Arial"/>
          <w:sz w:val="22"/>
        </w:rPr>
      </w:pPr>
      <w:bookmarkStart w:id="24" w:name="_Toc3174"/>
      <w:r>
        <w:rPr>
          <w:rFonts w:ascii="Arial" w:eastAsia="微软雅黑" w:hAnsi="Arial" w:cs="Arial" w:hint="eastAsia"/>
          <w:sz w:val="22"/>
        </w:rPr>
        <w:lastRenderedPageBreak/>
        <w:t>十一、注意事项</w:t>
      </w:r>
      <w:bookmarkEnd w:id="24"/>
    </w:p>
    <w:p w14:paraId="7B348EC4" w14:textId="77777777" w:rsidR="008444ED" w:rsidRDefault="00000000">
      <w:pPr>
        <w:pStyle w:val="10"/>
        <w:spacing w:line="240" w:lineRule="auto"/>
        <w:ind w:firstLine="360"/>
        <w:rPr>
          <w:rFonts w:ascii="Arial" w:eastAsia="微软雅黑" w:hAnsi="Arial" w:cs="Arial"/>
        </w:rPr>
      </w:pPr>
      <w:r>
        <w:rPr>
          <w:rFonts w:ascii="Arial" w:eastAsia="微软雅黑" w:hAnsi="Arial" w:cs="Arial" w:hint="eastAsia"/>
          <w:sz w:val="18"/>
          <w:szCs w:val="18"/>
        </w:rPr>
        <w:t>本机可能有危险能量输出，工作时切勿触摸！</w:t>
      </w:r>
    </w:p>
    <w:p w14:paraId="2A55F735" w14:textId="77777777" w:rsidR="008444ED" w:rsidRDefault="008444ED">
      <w:pPr>
        <w:pStyle w:val="10"/>
        <w:spacing w:line="240" w:lineRule="auto"/>
        <w:ind w:firstLine="480"/>
        <w:rPr>
          <w:rFonts w:ascii="Arial" w:eastAsia="微软雅黑" w:hAnsi="Arial" w:cs="Arial"/>
        </w:rPr>
      </w:pPr>
    </w:p>
    <w:p w14:paraId="3EF9656D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00B4D0C8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33BA3564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099F01AB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340FAEE9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58B6022A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597DDB76" w14:textId="77777777" w:rsidR="008444ED" w:rsidRDefault="008444ED">
      <w:pPr>
        <w:pStyle w:val="10"/>
        <w:spacing w:line="240" w:lineRule="auto"/>
        <w:ind w:firstLineChars="0" w:firstLine="0"/>
        <w:rPr>
          <w:rFonts w:ascii="Arial" w:eastAsia="微软雅黑" w:hAnsi="Arial" w:cs="Arial"/>
        </w:rPr>
      </w:pPr>
    </w:p>
    <w:p w14:paraId="4C592A10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13AF8CBE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0B72233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1CA7DBD1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6EA899DE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523DBA6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BAE4ED6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9135849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062EBB9E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9E060BC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3FEBD8F3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5EEB526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1A84899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6FF5EE98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8CF3554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03DB7F3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6AC6B659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644E62B3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2E2D5C4C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1D3A9F56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6CFF63E8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1CA8A7EE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0D3F17A0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87A1783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0EE4D3E2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7BA15007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76880EF5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5CB2B4EE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4ED3E5E7" w14:textId="77777777" w:rsidR="008444ED" w:rsidRDefault="008444ED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</w:p>
    <w:p w14:paraId="3227A7C9" w14:textId="77777777" w:rsidR="008444ED" w:rsidRDefault="00000000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备注：产品会不定期更新，恕不另行通知，最新版本请与我司确认</w:t>
      </w:r>
    </w:p>
    <w:p w14:paraId="365C8DD5" w14:textId="77777777" w:rsidR="008444ED" w:rsidRDefault="00000000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其他技术指标请与我司销售人员联系</w:t>
      </w:r>
    </w:p>
    <w:p w14:paraId="17B9E69E" w14:textId="77777777" w:rsidR="008444ED" w:rsidRDefault="00000000">
      <w:pPr>
        <w:pStyle w:val="10"/>
        <w:spacing w:line="240" w:lineRule="auto"/>
        <w:ind w:firstLineChars="0" w:firstLine="0"/>
        <w:jc w:val="right"/>
        <w:rPr>
          <w:rFonts w:ascii="Arial" w:eastAsia="微软雅黑" w:hAnsi="Arial" w:cs="Arial"/>
          <w:sz w:val="18"/>
          <w:szCs w:val="18"/>
        </w:rPr>
      </w:pPr>
      <w:r>
        <w:rPr>
          <w:rFonts w:ascii="Arial" w:eastAsia="微软雅黑" w:hAnsi="Arial" w:cs="Arial" w:hint="eastAsia"/>
          <w:sz w:val="18"/>
          <w:szCs w:val="18"/>
        </w:rPr>
        <w:t>邮箱：</w:t>
      </w:r>
      <w:hyperlink r:id="rId20" w:history="1">
        <w:r>
          <w:rPr>
            <w:rFonts w:ascii="Arial" w:eastAsia="微软雅黑" w:hAnsi="Arial" w:cs="Arial" w:hint="eastAsia"/>
            <w:sz w:val="18"/>
            <w:szCs w:val="18"/>
          </w:rPr>
          <w:t>j</w:t>
        </w:r>
        <w:r>
          <w:rPr>
            <w:rFonts w:ascii="Arial" w:eastAsia="微软雅黑" w:hAnsi="Arial" w:cs="Arial"/>
            <w:sz w:val="18"/>
            <w:szCs w:val="18"/>
          </w:rPr>
          <w:t>iguohui@stptec.com</w:t>
        </w:r>
      </w:hyperlink>
    </w:p>
    <w:p w14:paraId="51D104C1" w14:textId="77777777" w:rsidR="008444ED" w:rsidRDefault="008444ED">
      <w:pPr>
        <w:rPr>
          <w:rFonts w:ascii="Arial" w:eastAsia="微软雅黑" w:hAnsi="Arial" w:cs="Arial"/>
          <w:sz w:val="15"/>
          <w:szCs w:val="15"/>
        </w:rPr>
      </w:pPr>
    </w:p>
    <w:sectPr w:rsidR="00844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2A71" w14:textId="77777777" w:rsidR="00ED0596" w:rsidRDefault="00ED0596">
      <w:pPr>
        <w:rPr>
          <w:rFonts w:hint="eastAsia"/>
        </w:rPr>
      </w:pPr>
      <w:r>
        <w:separator/>
      </w:r>
    </w:p>
  </w:endnote>
  <w:endnote w:type="continuationSeparator" w:id="0">
    <w:p w14:paraId="6CFBCD39" w14:textId="77777777" w:rsidR="00ED0596" w:rsidRDefault="00ED05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erif CJK JP">
    <w:altName w:val="Segoe Print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11FE" w14:textId="77777777" w:rsidR="008444ED" w:rsidRDefault="00000000">
    <w:pPr>
      <w:pStyle w:val="a5"/>
      <w:rPr>
        <w:rFonts w:ascii="Arial" w:eastAsia="微软雅黑" w:hAnsi="Arial"/>
      </w:rPr>
    </w:pPr>
    <w:r>
      <w:rPr>
        <w:rFonts w:ascii="Arial" w:eastAsia="微软雅黑" w:hAnsi="Arial" w:hint="eastAsia"/>
      </w:rPr>
      <w:t>深圳市深太科技有限公司</w:t>
    </w:r>
    <w:r>
      <w:rPr>
        <w:rFonts w:ascii="Arial" w:eastAsia="微软雅黑" w:hAnsi="Arial" w:hint="eastAsia"/>
      </w:rPr>
      <w:tab/>
    </w:r>
    <w:r>
      <w:rPr>
        <w:rFonts w:ascii="Arial" w:eastAsia="微软雅黑" w:hAnsi="Arial" w:hint="eastAsia"/>
        <w:lang w:val="zh-CN"/>
      </w:rPr>
      <w:t xml:space="preserve"> </w:t>
    </w:r>
    <w:r>
      <w:rPr>
        <w:rFonts w:ascii="Arial" w:eastAsia="微软雅黑" w:hAnsi="Arial" w:hint="eastAsia"/>
      </w:rPr>
      <w:fldChar w:fldCharType="begin"/>
    </w:r>
    <w:r>
      <w:rPr>
        <w:rFonts w:ascii="Arial" w:eastAsia="微软雅黑" w:hAnsi="Arial" w:hint="eastAsia"/>
      </w:rPr>
      <w:instrText>PAGE  \* Arabic  \* MERGEFORMAT</w:instrText>
    </w:r>
    <w:r>
      <w:rPr>
        <w:rFonts w:ascii="Arial" w:eastAsia="微软雅黑" w:hAnsi="Arial" w:hint="eastAsia"/>
      </w:rPr>
      <w:fldChar w:fldCharType="separate"/>
    </w:r>
    <w:r>
      <w:rPr>
        <w:rFonts w:ascii="Arial" w:eastAsia="微软雅黑" w:hAnsi="Arial" w:hint="eastAsia"/>
        <w:lang w:val="zh-CN"/>
      </w:rPr>
      <w:t>1</w:t>
    </w:r>
    <w:r>
      <w:rPr>
        <w:rFonts w:ascii="Arial" w:eastAsia="微软雅黑" w:hAnsi="Arial" w:hint="eastAsia"/>
      </w:rPr>
      <w:fldChar w:fldCharType="end"/>
    </w:r>
    <w:r>
      <w:rPr>
        <w:rFonts w:ascii="Arial" w:eastAsia="微软雅黑" w:hAnsi="Arial" w:hint="eastAsia"/>
        <w:lang w:val="zh-CN"/>
      </w:rPr>
      <w:t xml:space="preserve"> / </w:t>
    </w:r>
    <w:r>
      <w:rPr>
        <w:rFonts w:ascii="Arial" w:eastAsia="微软雅黑" w:hAnsi="Arial" w:hint="eastAsia"/>
      </w:rPr>
      <w:fldChar w:fldCharType="begin"/>
    </w:r>
    <w:r>
      <w:rPr>
        <w:rFonts w:ascii="Arial" w:eastAsia="微软雅黑" w:hAnsi="Arial" w:hint="eastAsia"/>
      </w:rPr>
      <w:instrText>NUMPAGES  \* Arabic  \* MERGEFORMAT</w:instrText>
    </w:r>
    <w:r>
      <w:rPr>
        <w:rFonts w:ascii="Arial" w:eastAsia="微软雅黑" w:hAnsi="Arial" w:hint="eastAsia"/>
      </w:rPr>
      <w:fldChar w:fldCharType="separate"/>
    </w:r>
    <w:r>
      <w:rPr>
        <w:rFonts w:ascii="Arial" w:eastAsia="微软雅黑" w:hAnsi="Arial" w:hint="eastAsia"/>
        <w:lang w:val="zh-CN"/>
      </w:rPr>
      <w:t>2</w:t>
    </w:r>
    <w:r>
      <w:rPr>
        <w:rFonts w:ascii="Arial" w:eastAsia="微软雅黑" w:hAnsi="Arial" w:hint="eastAsia"/>
      </w:rPr>
      <w:fldChar w:fldCharType="end"/>
    </w:r>
    <w:r>
      <w:rPr>
        <w:rFonts w:ascii="Arial" w:eastAsia="微软雅黑" w:hAnsi="Arial" w:hint="eastAsia"/>
      </w:rPr>
      <w:tab/>
      <w:t>www.stptec.cn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D81E" w14:textId="77777777" w:rsidR="00ED0596" w:rsidRDefault="00ED0596">
      <w:pPr>
        <w:rPr>
          <w:rFonts w:hint="eastAsia"/>
        </w:rPr>
      </w:pPr>
      <w:r>
        <w:separator/>
      </w:r>
    </w:p>
  </w:footnote>
  <w:footnote w:type="continuationSeparator" w:id="0">
    <w:p w14:paraId="3A1A5518" w14:textId="77777777" w:rsidR="00ED0596" w:rsidRDefault="00ED05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ADC2" w14:textId="77777777" w:rsidR="008444ED" w:rsidRDefault="00000000">
    <w:pPr>
      <w:pStyle w:val="a7"/>
      <w:rPr>
        <w:rFonts w:hint="eastAsia"/>
      </w:rPr>
    </w:pPr>
    <w:r>
      <w:rPr>
        <w:noProof/>
      </w:rPr>
      <w:drawing>
        <wp:inline distT="0" distB="0" distL="0" distR="0" wp14:anchorId="55F496E1" wp14:editId="234D119B">
          <wp:extent cx="403860" cy="278130"/>
          <wp:effectExtent l="0" t="0" r="0" b="762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841" cy="28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ascii="Arial" w:eastAsia="微软雅黑" w:hAnsi="Arial" w:hint="eastAsia"/>
      </w:rPr>
      <w:t>STE150-24S24NC1</w:t>
    </w:r>
    <w:r>
      <w:rPr>
        <w:rFonts w:ascii="Arial" w:eastAsia="微软雅黑" w:hAnsi="Arial" w:hint="eastAsia"/>
      </w:rPr>
      <w:t>规格书</w:t>
    </w:r>
    <w:r>
      <w:rPr>
        <w:rFonts w:ascii="Arial" w:eastAsia="微软雅黑" w:hAnsi="Arial" w:hint="eastAsia"/>
      </w:rPr>
      <w:tab/>
      <w:t>V1.2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843"/>
    <w:multiLevelType w:val="multilevel"/>
    <w:tmpl w:val="260E284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564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I2ZjUxNTA3MzNjNDJlNzdmODJlNjc0NTExZGQ0NzgifQ=="/>
    <w:docVar w:name="KSO_WPS_MARK_KEY" w:val="3a1cf282-25de-41b0-9b47-da91194958e9"/>
  </w:docVars>
  <w:rsids>
    <w:rsidRoot w:val="00167D86"/>
    <w:rsid w:val="00000E41"/>
    <w:rsid w:val="00017B77"/>
    <w:rsid w:val="000232A3"/>
    <w:rsid w:val="000252DB"/>
    <w:rsid w:val="00025577"/>
    <w:rsid w:val="00053118"/>
    <w:rsid w:val="0005519D"/>
    <w:rsid w:val="00067282"/>
    <w:rsid w:val="00071F6D"/>
    <w:rsid w:val="000727AC"/>
    <w:rsid w:val="000C2976"/>
    <w:rsid w:val="000D52F1"/>
    <w:rsid w:val="000E4165"/>
    <w:rsid w:val="000F341D"/>
    <w:rsid w:val="0011545F"/>
    <w:rsid w:val="0012263E"/>
    <w:rsid w:val="001264BB"/>
    <w:rsid w:val="00127451"/>
    <w:rsid w:val="00141494"/>
    <w:rsid w:val="001615BF"/>
    <w:rsid w:val="00167D86"/>
    <w:rsid w:val="00175D8C"/>
    <w:rsid w:val="00181AD3"/>
    <w:rsid w:val="00181E25"/>
    <w:rsid w:val="00191149"/>
    <w:rsid w:val="001923DD"/>
    <w:rsid w:val="00196364"/>
    <w:rsid w:val="001A2EC5"/>
    <w:rsid w:val="001C355A"/>
    <w:rsid w:val="001D5215"/>
    <w:rsid w:val="001D7C41"/>
    <w:rsid w:val="001E00D0"/>
    <w:rsid w:val="001E5177"/>
    <w:rsid w:val="001F468E"/>
    <w:rsid w:val="00240969"/>
    <w:rsid w:val="00247A5A"/>
    <w:rsid w:val="0026274E"/>
    <w:rsid w:val="00270F12"/>
    <w:rsid w:val="002744EC"/>
    <w:rsid w:val="00281478"/>
    <w:rsid w:val="002954E8"/>
    <w:rsid w:val="002A1B70"/>
    <w:rsid w:val="002B700F"/>
    <w:rsid w:val="002C404D"/>
    <w:rsid w:val="002E106A"/>
    <w:rsid w:val="0032115C"/>
    <w:rsid w:val="00323F60"/>
    <w:rsid w:val="00333AEE"/>
    <w:rsid w:val="00336356"/>
    <w:rsid w:val="003407DE"/>
    <w:rsid w:val="00351009"/>
    <w:rsid w:val="00354CE4"/>
    <w:rsid w:val="00356232"/>
    <w:rsid w:val="003814E7"/>
    <w:rsid w:val="003A76CD"/>
    <w:rsid w:val="003B055B"/>
    <w:rsid w:val="003B1B53"/>
    <w:rsid w:val="003C45F2"/>
    <w:rsid w:val="003C54A3"/>
    <w:rsid w:val="003D3E07"/>
    <w:rsid w:val="004020BB"/>
    <w:rsid w:val="004123F6"/>
    <w:rsid w:val="00413BA6"/>
    <w:rsid w:val="00440429"/>
    <w:rsid w:val="00447644"/>
    <w:rsid w:val="00455243"/>
    <w:rsid w:val="004B0225"/>
    <w:rsid w:val="004B35E9"/>
    <w:rsid w:val="004C5F46"/>
    <w:rsid w:val="004C7AB8"/>
    <w:rsid w:val="004E1997"/>
    <w:rsid w:val="004E65B7"/>
    <w:rsid w:val="004F2375"/>
    <w:rsid w:val="004F3458"/>
    <w:rsid w:val="00531997"/>
    <w:rsid w:val="00543C1C"/>
    <w:rsid w:val="00570BC2"/>
    <w:rsid w:val="0057322B"/>
    <w:rsid w:val="00586CCE"/>
    <w:rsid w:val="005B7A6D"/>
    <w:rsid w:val="005C4ED4"/>
    <w:rsid w:val="005D1A44"/>
    <w:rsid w:val="005D33B5"/>
    <w:rsid w:val="005E51B8"/>
    <w:rsid w:val="005F34DB"/>
    <w:rsid w:val="00605CDE"/>
    <w:rsid w:val="00625D5C"/>
    <w:rsid w:val="00631A60"/>
    <w:rsid w:val="006371BB"/>
    <w:rsid w:val="00664D1C"/>
    <w:rsid w:val="00676892"/>
    <w:rsid w:val="00682289"/>
    <w:rsid w:val="006B6334"/>
    <w:rsid w:val="006C228F"/>
    <w:rsid w:val="006C2BB2"/>
    <w:rsid w:val="006F0E9D"/>
    <w:rsid w:val="00703511"/>
    <w:rsid w:val="007160F5"/>
    <w:rsid w:val="00730BC5"/>
    <w:rsid w:val="0073113D"/>
    <w:rsid w:val="0075301F"/>
    <w:rsid w:val="0076259D"/>
    <w:rsid w:val="00765F44"/>
    <w:rsid w:val="00780FBC"/>
    <w:rsid w:val="0078260A"/>
    <w:rsid w:val="00790024"/>
    <w:rsid w:val="007975F3"/>
    <w:rsid w:val="007A0698"/>
    <w:rsid w:val="007C27D6"/>
    <w:rsid w:val="007F1028"/>
    <w:rsid w:val="007F3C58"/>
    <w:rsid w:val="007F6EE2"/>
    <w:rsid w:val="008066FB"/>
    <w:rsid w:val="00812051"/>
    <w:rsid w:val="008239E1"/>
    <w:rsid w:val="008255DC"/>
    <w:rsid w:val="008305DC"/>
    <w:rsid w:val="008444ED"/>
    <w:rsid w:val="0085752A"/>
    <w:rsid w:val="008715F5"/>
    <w:rsid w:val="00872710"/>
    <w:rsid w:val="00873B3C"/>
    <w:rsid w:val="00874722"/>
    <w:rsid w:val="00875BF6"/>
    <w:rsid w:val="0088018C"/>
    <w:rsid w:val="008832D9"/>
    <w:rsid w:val="008873E0"/>
    <w:rsid w:val="008A2CA6"/>
    <w:rsid w:val="008B78EF"/>
    <w:rsid w:val="008C0D3B"/>
    <w:rsid w:val="008D5220"/>
    <w:rsid w:val="008D5F13"/>
    <w:rsid w:val="009009AD"/>
    <w:rsid w:val="00912057"/>
    <w:rsid w:val="00930593"/>
    <w:rsid w:val="009551DC"/>
    <w:rsid w:val="00961A2E"/>
    <w:rsid w:val="00973609"/>
    <w:rsid w:val="00993123"/>
    <w:rsid w:val="009A0FE9"/>
    <w:rsid w:val="009B1C64"/>
    <w:rsid w:val="00A02064"/>
    <w:rsid w:val="00A06C68"/>
    <w:rsid w:val="00A1557C"/>
    <w:rsid w:val="00A1672E"/>
    <w:rsid w:val="00A174D9"/>
    <w:rsid w:val="00A323F6"/>
    <w:rsid w:val="00A40DAC"/>
    <w:rsid w:val="00A44087"/>
    <w:rsid w:val="00A5623F"/>
    <w:rsid w:val="00A8134E"/>
    <w:rsid w:val="00A87CE8"/>
    <w:rsid w:val="00A96C23"/>
    <w:rsid w:val="00A978FB"/>
    <w:rsid w:val="00AA5B36"/>
    <w:rsid w:val="00AB57A7"/>
    <w:rsid w:val="00AC74B0"/>
    <w:rsid w:val="00AD5891"/>
    <w:rsid w:val="00AE74EA"/>
    <w:rsid w:val="00B120B9"/>
    <w:rsid w:val="00B150BB"/>
    <w:rsid w:val="00B3597D"/>
    <w:rsid w:val="00B614C7"/>
    <w:rsid w:val="00B723F4"/>
    <w:rsid w:val="00B74C45"/>
    <w:rsid w:val="00B912B1"/>
    <w:rsid w:val="00BA3933"/>
    <w:rsid w:val="00BA5BE5"/>
    <w:rsid w:val="00BD3EA3"/>
    <w:rsid w:val="00BE1951"/>
    <w:rsid w:val="00C04594"/>
    <w:rsid w:val="00C049F1"/>
    <w:rsid w:val="00C337A9"/>
    <w:rsid w:val="00C34F7D"/>
    <w:rsid w:val="00C34FAB"/>
    <w:rsid w:val="00C47A22"/>
    <w:rsid w:val="00C65024"/>
    <w:rsid w:val="00C67EB6"/>
    <w:rsid w:val="00C76A11"/>
    <w:rsid w:val="00C80522"/>
    <w:rsid w:val="00C9472D"/>
    <w:rsid w:val="00CA61ED"/>
    <w:rsid w:val="00CA6606"/>
    <w:rsid w:val="00D0461B"/>
    <w:rsid w:val="00D21750"/>
    <w:rsid w:val="00D2397B"/>
    <w:rsid w:val="00D27925"/>
    <w:rsid w:val="00D56269"/>
    <w:rsid w:val="00D65723"/>
    <w:rsid w:val="00D72954"/>
    <w:rsid w:val="00D92464"/>
    <w:rsid w:val="00DA6309"/>
    <w:rsid w:val="00DC1FED"/>
    <w:rsid w:val="00DE4337"/>
    <w:rsid w:val="00DE684D"/>
    <w:rsid w:val="00E01FC0"/>
    <w:rsid w:val="00E10D84"/>
    <w:rsid w:val="00E213CA"/>
    <w:rsid w:val="00E2304E"/>
    <w:rsid w:val="00E2610E"/>
    <w:rsid w:val="00E3013C"/>
    <w:rsid w:val="00E43408"/>
    <w:rsid w:val="00E4484E"/>
    <w:rsid w:val="00E66835"/>
    <w:rsid w:val="00E75D9D"/>
    <w:rsid w:val="00E84926"/>
    <w:rsid w:val="00EB4E18"/>
    <w:rsid w:val="00EB5264"/>
    <w:rsid w:val="00EC1665"/>
    <w:rsid w:val="00ED0596"/>
    <w:rsid w:val="00ED773D"/>
    <w:rsid w:val="00EE1381"/>
    <w:rsid w:val="00EE337A"/>
    <w:rsid w:val="00EF6284"/>
    <w:rsid w:val="00F00342"/>
    <w:rsid w:val="00F04B26"/>
    <w:rsid w:val="00F14B54"/>
    <w:rsid w:val="00F373DA"/>
    <w:rsid w:val="00F4014C"/>
    <w:rsid w:val="00F414AF"/>
    <w:rsid w:val="00F54A4D"/>
    <w:rsid w:val="00F6431C"/>
    <w:rsid w:val="00F71CD9"/>
    <w:rsid w:val="00F71E4B"/>
    <w:rsid w:val="00F772E9"/>
    <w:rsid w:val="00F805D0"/>
    <w:rsid w:val="00F93E14"/>
    <w:rsid w:val="00FB11EB"/>
    <w:rsid w:val="00FB3646"/>
    <w:rsid w:val="00FB6D28"/>
    <w:rsid w:val="00FF13CE"/>
    <w:rsid w:val="00FF7898"/>
    <w:rsid w:val="024C50BA"/>
    <w:rsid w:val="03581466"/>
    <w:rsid w:val="04F049A8"/>
    <w:rsid w:val="05674311"/>
    <w:rsid w:val="056F0AF9"/>
    <w:rsid w:val="057637C7"/>
    <w:rsid w:val="06DA64EE"/>
    <w:rsid w:val="079461C0"/>
    <w:rsid w:val="081D0AB6"/>
    <w:rsid w:val="088F653B"/>
    <w:rsid w:val="0B0523A4"/>
    <w:rsid w:val="0BB32536"/>
    <w:rsid w:val="0C192A5A"/>
    <w:rsid w:val="0C616F53"/>
    <w:rsid w:val="0D5C2962"/>
    <w:rsid w:val="0D9D3F2E"/>
    <w:rsid w:val="0DBE1706"/>
    <w:rsid w:val="0F9D1EC8"/>
    <w:rsid w:val="101A261C"/>
    <w:rsid w:val="10B464C1"/>
    <w:rsid w:val="10D40911"/>
    <w:rsid w:val="118B74C4"/>
    <w:rsid w:val="11EE4FBD"/>
    <w:rsid w:val="129E17E6"/>
    <w:rsid w:val="12E2598F"/>
    <w:rsid w:val="139429FF"/>
    <w:rsid w:val="13AF7117"/>
    <w:rsid w:val="14034918"/>
    <w:rsid w:val="145B042A"/>
    <w:rsid w:val="160821CC"/>
    <w:rsid w:val="1A693E08"/>
    <w:rsid w:val="1B86635B"/>
    <w:rsid w:val="1BA40094"/>
    <w:rsid w:val="1CFD5C52"/>
    <w:rsid w:val="1F2E7CAC"/>
    <w:rsid w:val="1F8B5C14"/>
    <w:rsid w:val="21356460"/>
    <w:rsid w:val="225F3643"/>
    <w:rsid w:val="241270C1"/>
    <w:rsid w:val="2426102C"/>
    <w:rsid w:val="24394DD6"/>
    <w:rsid w:val="25A50377"/>
    <w:rsid w:val="26375B97"/>
    <w:rsid w:val="286B4E9D"/>
    <w:rsid w:val="288C46A4"/>
    <w:rsid w:val="293A0DF2"/>
    <w:rsid w:val="2B977C6E"/>
    <w:rsid w:val="2BCA1A37"/>
    <w:rsid w:val="2BE37AB0"/>
    <w:rsid w:val="2CB511F3"/>
    <w:rsid w:val="2CEE0736"/>
    <w:rsid w:val="2CF46BC4"/>
    <w:rsid w:val="2DB6666C"/>
    <w:rsid w:val="306E56F3"/>
    <w:rsid w:val="33506736"/>
    <w:rsid w:val="336D333C"/>
    <w:rsid w:val="3402601E"/>
    <w:rsid w:val="353008D5"/>
    <w:rsid w:val="36F01751"/>
    <w:rsid w:val="3765349B"/>
    <w:rsid w:val="38172854"/>
    <w:rsid w:val="3CA63E56"/>
    <w:rsid w:val="3EB8252B"/>
    <w:rsid w:val="3F411160"/>
    <w:rsid w:val="3F4A20F4"/>
    <w:rsid w:val="3FCF002A"/>
    <w:rsid w:val="41DB2819"/>
    <w:rsid w:val="41FE30F7"/>
    <w:rsid w:val="4235160F"/>
    <w:rsid w:val="42816B91"/>
    <w:rsid w:val="429B0257"/>
    <w:rsid w:val="42FB3E74"/>
    <w:rsid w:val="443E6E30"/>
    <w:rsid w:val="448F1631"/>
    <w:rsid w:val="46085081"/>
    <w:rsid w:val="46F93158"/>
    <w:rsid w:val="47146296"/>
    <w:rsid w:val="4731674F"/>
    <w:rsid w:val="477D1E17"/>
    <w:rsid w:val="48817195"/>
    <w:rsid w:val="4AD01892"/>
    <w:rsid w:val="4AF21A60"/>
    <w:rsid w:val="4B5002EA"/>
    <w:rsid w:val="4B723C49"/>
    <w:rsid w:val="4C094415"/>
    <w:rsid w:val="4D252D21"/>
    <w:rsid w:val="4D517CE0"/>
    <w:rsid w:val="4DF4215D"/>
    <w:rsid w:val="4F591BCC"/>
    <w:rsid w:val="5072333D"/>
    <w:rsid w:val="51CC3539"/>
    <w:rsid w:val="535A57CC"/>
    <w:rsid w:val="537C71E6"/>
    <w:rsid w:val="549C486F"/>
    <w:rsid w:val="55DB1F32"/>
    <w:rsid w:val="56F2200F"/>
    <w:rsid w:val="5BBA388A"/>
    <w:rsid w:val="5D311666"/>
    <w:rsid w:val="5D5B3B4E"/>
    <w:rsid w:val="5D8848E1"/>
    <w:rsid w:val="5DB32BF1"/>
    <w:rsid w:val="5E0219E3"/>
    <w:rsid w:val="5E09013F"/>
    <w:rsid w:val="5FAF1262"/>
    <w:rsid w:val="61775E71"/>
    <w:rsid w:val="619B69B5"/>
    <w:rsid w:val="62D33459"/>
    <w:rsid w:val="660B3E1A"/>
    <w:rsid w:val="67122155"/>
    <w:rsid w:val="685F6546"/>
    <w:rsid w:val="686A553A"/>
    <w:rsid w:val="692F66A4"/>
    <w:rsid w:val="69933608"/>
    <w:rsid w:val="6A8D557A"/>
    <w:rsid w:val="6B2552D1"/>
    <w:rsid w:val="6C9A6F03"/>
    <w:rsid w:val="6DEE36F3"/>
    <w:rsid w:val="6F9B34EF"/>
    <w:rsid w:val="70921195"/>
    <w:rsid w:val="720978BD"/>
    <w:rsid w:val="731A5F82"/>
    <w:rsid w:val="74CA4688"/>
    <w:rsid w:val="75B205E6"/>
    <w:rsid w:val="76612061"/>
    <w:rsid w:val="793F2815"/>
    <w:rsid w:val="7BDD1145"/>
    <w:rsid w:val="7C3E13F7"/>
    <w:rsid w:val="7DEE5653"/>
    <w:rsid w:val="7E503766"/>
    <w:rsid w:val="7E9B24FC"/>
    <w:rsid w:val="7F2C51FB"/>
    <w:rsid w:val="7F683CD0"/>
    <w:rsid w:val="7FB0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3A4E65"/>
  <w15:docId w15:val="{482F655A-AEC9-4C52-B454-8663FDE2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outlineLvl w:val="0"/>
    </w:pPr>
    <w:rPr>
      <w:rFonts w:eastAsia="黑体"/>
      <w:kern w:val="44"/>
      <w:sz w:val="3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360" w:lineRule="auto"/>
      <w:outlineLvl w:val="1"/>
    </w:pPr>
    <w:rPr>
      <w:rFonts w:ascii="Arial" w:eastAsia="黑体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  <w:qFormat/>
  </w:style>
  <w:style w:type="paragraph" w:styleId="TOC2">
    <w:name w:val="toc 2"/>
    <w:basedOn w:val="a"/>
    <w:next w:val="a"/>
    <w:uiPriority w:val="39"/>
    <w:semiHidden/>
    <w:unhideWhenUsed/>
    <w:qFormat/>
    <w:pPr>
      <w:ind w:leftChars="200" w:left="420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qFormat/>
    <w:rPr>
      <w:color w:val="0000FF"/>
      <w:u w:val="single"/>
    </w:rPr>
  </w:style>
  <w:style w:type="paragraph" w:customStyle="1" w:styleId="CharCharCharChar">
    <w:name w:val="Char Char Char Char"/>
    <w:basedOn w:val="a3"/>
    <w:qFormat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Microsoft YaHei UI" w:eastAsia="Microsoft YaHei U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jc w:val="center"/>
    </w:pPr>
    <w:rPr>
      <w:rFonts w:ascii="Noto Serif CJK JP" w:eastAsia="Noto Serif CJK JP" w:hAnsi="Noto Serif CJK JP" w:cs="Noto Serif CJK JP"/>
      <w:lang w:eastAsia="en-US"/>
    </w:rPr>
  </w:style>
  <w:style w:type="paragraph" w:customStyle="1" w:styleId="10">
    <w:name w:val="正文1"/>
    <w:basedOn w:val="a"/>
    <w:qFormat/>
    <w:pPr>
      <w:spacing w:line="360" w:lineRule="auto"/>
      <w:ind w:firstLineChars="200" w:firstLine="600"/>
    </w:pPr>
    <w:rPr>
      <w:rFonts w:eastAsia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jiguohui@stptec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1666</Words>
  <Characters>2468</Characters>
  <Application>Microsoft Office Word</Application>
  <DocSecurity>0</DocSecurity>
  <Lines>617</Lines>
  <Paragraphs>516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国徽</dc:creator>
  <cp:lastModifiedBy>国徽 纪</cp:lastModifiedBy>
  <cp:revision>84</cp:revision>
  <dcterms:created xsi:type="dcterms:W3CDTF">2022-10-19T05:52:00Z</dcterms:created>
  <dcterms:modified xsi:type="dcterms:W3CDTF">2026-07-29T09:06:00Z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18F799F60E7A446E81B9B70796EC245F_13</vt:lpwstr>
  </property>
  <property fmtid="{D5CDD505-2E9C-101B-9397-08002B2CF9AE}" pid="4" name="KSOTemplateDocerSaveRecord">
    <vt:lpwstr>eyJoZGlkIjoiZGYwYzc1NWRkYzUwZmU1ZTc0MDI4MTUzZTBkNWY1MjUiLCJ1c2VySWQiOiIxODExNTk2OTA0In0=</vt:lpwstr>
  </property>
</Properties>
</file>